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27663" w14:textId="166A1761" w:rsidR="00AD383F" w:rsidRPr="00AD383F" w:rsidRDefault="00114473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 xml:space="preserve">Wymagania edukacyjne – przyroda kl. 4 - </w:t>
      </w:r>
      <w:r w:rsidR="00AD383F">
        <w:rPr>
          <w:rFonts w:ascii="Times New Roman" w:hAnsi="Times New Roman"/>
          <w:b/>
          <w:sz w:val="28"/>
          <w:szCs w:val="28"/>
        </w:rPr>
        <w:t xml:space="preserve"> „Tajemnice przyrody”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p w14:paraId="1427B086" w14:textId="77777777" w:rsidR="00E54C3B" w:rsidRDefault="00E54C3B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ABD141" w14:textId="77777777" w:rsidR="00E54C3B" w:rsidRDefault="00E54C3B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879CE1" w14:textId="77777777" w:rsidR="00E54C3B" w:rsidRDefault="00E54C3B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9A3DA7" w14:textId="77777777" w:rsidR="00E54C3B" w:rsidRDefault="00E54C3B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1793F7" w14:textId="77777777" w:rsidR="00E54C3B" w:rsidRPr="00AD383F" w:rsidRDefault="00E54C3B" w:rsidP="00E54C3B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 xml:space="preserve">Wymagania edukacyjne dla ucznia z niepełnosprawnością w stopniu lekkim– przyroda kl. 4 -  „Tajemnice przyrody” </w:t>
      </w:r>
    </w:p>
    <w:tbl>
      <w:tblPr>
        <w:tblStyle w:val="Tabela-Siatka"/>
        <w:tblW w:w="4953" w:type="pct"/>
        <w:tblLook w:val="04A0" w:firstRow="1" w:lastRow="0" w:firstColumn="1" w:lastColumn="0" w:noHBand="0" w:noVBand="1"/>
      </w:tblPr>
      <w:tblGrid>
        <w:gridCol w:w="1653"/>
        <w:gridCol w:w="1606"/>
        <w:gridCol w:w="2476"/>
        <w:gridCol w:w="2476"/>
        <w:gridCol w:w="2341"/>
        <w:gridCol w:w="2201"/>
        <w:gridCol w:w="2491"/>
      </w:tblGrid>
      <w:tr w:rsidR="00E54C3B" w:rsidRPr="001415F4" w14:paraId="6DB3CB6F" w14:textId="77777777" w:rsidTr="002B3C09">
        <w:trPr>
          <w:cantSplit/>
          <w:tblHeader/>
        </w:trPr>
        <w:tc>
          <w:tcPr>
            <w:tcW w:w="542" w:type="pct"/>
            <w:vAlign w:val="center"/>
          </w:tcPr>
          <w:p w14:paraId="25945FB2" w14:textId="77777777" w:rsidR="00E54C3B" w:rsidRPr="00440114" w:rsidRDefault="00E54C3B" w:rsidP="002B3C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7" w:type="pct"/>
            <w:vAlign w:val="center"/>
          </w:tcPr>
          <w:p w14:paraId="4827F7E5" w14:textId="77777777" w:rsidR="00E54C3B" w:rsidRPr="00440114" w:rsidRDefault="00E54C3B" w:rsidP="002B3C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12" w:type="pct"/>
            <w:vAlign w:val="center"/>
          </w:tcPr>
          <w:p w14:paraId="405DE9ED" w14:textId="77777777" w:rsidR="00E54C3B" w:rsidRDefault="00E54C3B" w:rsidP="002B3C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812" w:type="pct"/>
            <w:vAlign w:val="center"/>
          </w:tcPr>
          <w:p w14:paraId="6DE40BDA" w14:textId="77777777" w:rsidR="00E54C3B" w:rsidRPr="00440114" w:rsidRDefault="00E54C3B" w:rsidP="002B3C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68" w:type="pct"/>
            <w:vAlign w:val="center"/>
          </w:tcPr>
          <w:p w14:paraId="60A79378" w14:textId="77777777" w:rsidR="00E54C3B" w:rsidRPr="00440114" w:rsidRDefault="00E54C3B" w:rsidP="002B3C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722" w:type="pct"/>
            <w:vAlign w:val="center"/>
          </w:tcPr>
          <w:p w14:paraId="17D14461" w14:textId="77777777" w:rsidR="00E54C3B" w:rsidRPr="00440114" w:rsidRDefault="00E54C3B" w:rsidP="002B3C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17" w:type="pct"/>
            <w:vAlign w:val="center"/>
          </w:tcPr>
          <w:p w14:paraId="5238F249" w14:textId="77777777" w:rsidR="00E54C3B" w:rsidRPr="00440114" w:rsidRDefault="00E54C3B" w:rsidP="002B3C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 celująca</w:t>
            </w:r>
          </w:p>
        </w:tc>
      </w:tr>
      <w:tr w:rsidR="00E54C3B" w:rsidRPr="001415F4" w14:paraId="2D707B95" w14:textId="77777777" w:rsidTr="002B3C09">
        <w:trPr>
          <w:gridAfter w:val="4"/>
          <w:wAfter w:w="3119" w:type="pct"/>
          <w:cantSplit/>
        </w:trPr>
        <w:tc>
          <w:tcPr>
            <w:tcW w:w="1881" w:type="pct"/>
            <w:gridSpan w:val="3"/>
          </w:tcPr>
          <w:p w14:paraId="25905743" w14:textId="77777777" w:rsidR="00E54C3B" w:rsidRDefault="00E54C3B" w:rsidP="002B3C0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06A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Dział 1. Poznajemy warsztat przyrodnika</w:t>
            </w:r>
          </w:p>
        </w:tc>
      </w:tr>
      <w:tr w:rsidR="00E54C3B" w:rsidRPr="001415F4" w14:paraId="4B69FB5A" w14:textId="77777777" w:rsidTr="002B3C09">
        <w:trPr>
          <w:cantSplit/>
        </w:trPr>
        <w:tc>
          <w:tcPr>
            <w:tcW w:w="542" w:type="pct"/>
          </w:tcPr>
          <w:p w14:paraId="4F41DF97" w14:textId="77777777" w:rsidR="00E54C3B" w:rsidRPr="001415F4" w:rsidRDefault="00E54C3B" w:rsidP="002B3C09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7" w:type="pct"/>
          </w:tcPr>
          <w:p w14:paraId="2D2B833E" w14:textId="77777777" w:rsidR="00E54C3B" w:rsidRPr="001415F4" w:rsidRDefault="00E54C3B" w:rsidP="002B3C0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12" w:type="pct"/>
          </w:tcPr>
          <w:p w14:paraId="79569DC3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dwa elementy przyrody nieożywionej (A)*; </w:t>
            </w:r>
          </w:p>
          <w:p w14:paraId="0AEF438B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elementy przyrody ożywionej (A)</w:t>
            </w:r>
          </w:p>
        </w:tc>
        <w:tc>
          <w:tcPr>
            <w:tcW w:w="812" w:type="pct"/>
          </w:tcPr>
          <w:p w14:paraId="17FEEF29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niezbędne do życia składniki przyrody nieożywionej (A); </w:t>
            </w:r>
          </w:p>
          <w:p w14:paraId="2A29AC32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(A)</w:t>
            </w:r>
          </w:p>
        </w:tc>
        <w:tc>
          <w:tcPr>
            <w:tcW w:w="768" w:type="pct"/>
          </w:tcPr>
          <w:p w14:paraId="1BBFCBC3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7F8CA4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0E743EB0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 najbliższym otoczeniu wytwory działalności człowieka (C)</w:t>
            </w:r>
          </w:p>
        </w:tc>
        <w:tc>
          <w:tcPr>
            <w:tcW w:w="722" w:type="pct"/>
          </w:tcPr>
          <w:p w14:paraId="1C95B151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składniki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17" w:type="pct"/>
          </w:tcPr>
          <w:p w14:paraId="35C03FE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2B613639" w14:textId="77777777" w:rsidR="00E54C3B" w:rsidRPr="001415F4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C3B" w:rsidRPr="001415F4" w14:paraId="21606FD4" w14:textId="77777777" w:rsidTr="002B3C09">
        <w:trPr>
          <w:cantSplit/>
        </w:trPr>
        <w:tc>
          <w:tcPr>
            <w:tcW w:w="542" w:type="pct"/>
          </w:tcPr>
          <w:p w14:paraId="3BDC92F2" w14:textId="77777777" w:rsidR="00E54C3B" w:rsidRPr="001415F4" w:rsidRDefault="00E54C3B" w:rsidP="002B3C09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7" w:type="pct"/>
          </w:tcPr>
          <w:p w14:paraId="17FE334B" w14:textId="77777777" w:rsidR="00E54C3B" w:rsidRPr="001415F4" w:rsidRDefault="00E54C3B" w:rsidP="002B3C09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12" w:type="pct"/>
          </w:tcPr>
          <w:p w14:paraId="0E0294DF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zmysły umożliwiające poznawanie otaczającego świata (A); </w:t>
            </w:r>
          </w:p>
          <w:p w14:paraId="1415F393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narywa narządy odpowiadające zmhysłom</w:t>
            </w:r>
          </w:p>
        </w:tc>
        <w:tc>
          <w:tcPr>
            <w:tcW w:w="812" w:type="pct"/>
          </w:tcPr>
          <w:p w14:paraId="292E0999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(A); </w:t>
            </w:r>
          </w:p>
          <w:p w14:paraId="6632F916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8" w:type="pct"/>
          </w:tcPr>
          <w:p w14:paraId="4C8ABE46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rolę poszczególnych zmysłów w poznawaniu świata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1B251E2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30FC0566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najważniejsze zasady bezpieczeństwa podczas prowadzenia obserwacji i wykonywania doświadczeń (B)</w:t>
            </w:r>
          </w:p>
        </w:tc>
        <w:tc>
          <w:tcPr>
            <w:tcW w:w="722" w:type="pct"/>
          </w:tcPr>
          <w:p w14:paraId="4F67D9AC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 rodzaj informacji uzyskiwanych za pomocą poszczególnych zmysłów (C);</w:t>
            </w:r>
          </w:p>
          <w:p w14:paraId="5E166E21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BCF3E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179A3C8A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(B)</w:t>
            </w:r>
          </w:p>
        </w:tc>
        <w:tc>
          <w:tcPr>
            <w:tcW w:w="817" w:type="pct"/>
          </w:tcPr>
          <w:p w14:paraId="13114AC2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96DB90A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eksperymentem a doświadczeniem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E54C3B" w:rsidRPr="001415F4" w14:paraId="341DCADC" w14:textId="77777777" w:rsidTr="002B3C09">
        <w:trPr>
          <w:cantSplit/>
        </w:trPr>
        <w:tc>
          <w:tcPr>
            <w:tcW w:w="542" w:type="pct"/>
          </w:tcPr>
          <w:p w14:paraId="0BAEDE87" w14:textId="77777777" w:rsidR="00E54C3B" w:rsidRPr="001415F4" w:rsidRDefault="00E54C3B" w:rsidP="002B3C09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7" w:type="pct"/>
          </w:tcPr>
          <w:p w14:paraId="4E9B9199" w14:textId="77777777" w:rsidR="00E54C3B" w:rsidRPr="001415F4" w:rsidRDefault="00E54C3B" w:rsidP="002B3C09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12" w:type="pct"/>
          </w:tcPr>
          <w:p w14:paraId="412D690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06233891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03DD24B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2EB942E4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dwa/trzy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1447EEC9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wykonuje schematyczny rysunek obserwowanego obiektu (C); </w:t>
            </w:r>
          </w:p>
          <w:p w14:paraId="26A05336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dokonuje pomiaru z wykorzystaniem taśmy mierniczej (C)</w:t>
            </w:r>
          </w:p>
        </w:tc>
        <w:tc>
          <w:tcPr>
            <w:tcW w:w="768" w:type="pct"/>
          </w:tcPr>
          <w:p w14:paraId="6FA50F50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2A4961F5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5C3FAB13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charakterystyczne cechy obserwowanych obiektów (C); </w:t>
            </w:r>
          </w:p>
          <w:p w14:paraId="1192E527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pct"/>
          </w:tcPr>
          <w:p w14:paraId="4B6DB633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dwóch/trzech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(D); </w:t>
            </w:r>
          </w:p>
          <w:p w14:paraId="4AF3A2BC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obiektu (C); </w:t>
            </w:r>
          </w:p>
          <w:p w14:paraId="7FB6E8D3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17" w:type="pct"/>
          </w:tcPr>
          <w:p w14:paraId="270EE163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00E95AD3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celowość zaplanowanej obserwacji (D); </w:t>
            </w:r>
          </w:p>
          <w:p w14:paraId="134E0B8D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</w:tr>
      <w:tr w:rsidR="00E54C3B" w:rsidRPr="001415F4" w14:paraId="5B12B173" w14:textId="77777777" w:rsidTr="002B3C09">
        <w:trPr>
          <w:cantSplit/>
          <w:trHeight w:val="2898"/>
        </w:trPr>
        <w:tc>
          <w:tcPr>
            <w:tcW w:w="542" w:type="pct"/>
          </w:tcPr>
          <w:p w14:paraId="75FC2675" w14:textId="77777777" w:rsidR="00E54C3B" w:rsidRPr="001415F4" w:rsidRDefault="00E54C3B" w:rsidP="002B3C09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7" w:type="pct"/>
          </w:tcPr>
          <w:p w14:paraId="655C5877" w14:textId="77777777" w:rsidR="00E54C3B" w:rsidRPr="001415F4" w:rsidRDefault="00E54C3B" w:rsidP="002B3C09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12" w:type="pct"/>
          </w:tcPr>
          <w:p w14:paraId="22BABC80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kierunków geograficznych wskazanych przez nauczyciela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0DE4A39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1AD250BD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11702905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czyli prostego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ta, 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słoneczny dzień (B)</w:t>
            </w:r>
          </w:p>
        </w:tc>
        <w:tc>
          <w:tcPr>
            <w:tcW w:w="768" w:type="pct"/>
          </w:tcPr>
          <w:p w14:paraId="16E26DCD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79B01CE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A0F561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F27743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2" w:type="pct"/>
          </w:tcPr>
          <w:p w14:paraId="05D603D5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E5DC895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E503E5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2D36D7D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17" w:type="pct"/>
          </w:tcPr>
          <w:p w14:paraId="641C33A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8F6159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03A7E541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</w:tr>
      <w:tr w:rsidR="00E54C3B" w:rsidRPr="001415F4" w14:paraId="49AC9785" w14:textId="77777777" w:rsidTr="002B3C09">
        <w:trPr>
          <w:gridAfter w:val="4"/>
          <w:wAfter w:w="3119" w:type="pct"/>
          <w:cantSplit/>
        </w:trPr>
        <w:tc>
          <w:tcPr>
            <w:tcW w:w="1881" w:type="pct"/>
            <w:gridSpan w:val="3"/>
          </w:tcPr>
          <w:p w14:paraId="772E6383" w14:textId="77777777" w:rsidR="00E54C3B" w:rsidRDefault="00E54C3B" w:rsidP="002B3C0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06A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Dział 2. Poznajemy pogodę i inne zjawiska przyrodnicze</w:t>
            </w:r>
          </w:p>
        </w:tc>
      </w:tr>
      <w:tr w:rsidR="00E54C3B" w:rsidRPr="001415F4" w14:paraId="0F5AC4F2" w14:textId="77777777" w:rsidTr="002B3C09">
        <w:trPr>
          <w:cantSplit/>
        </w:trPr>
        <w:tc>
          <w:tcPr>
            <w:tcW w:w="542" w:type="pct"/>
          </w:tcPr>
          <w:p w14:paraId="7D3D97C3" w14:textId="77777777" w:rsidR="00E54C3B" w:rsidRPr="001415F4" w:rsidRDefault="00E54C3B" w:rsidP="002B3C09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7" w:type="pct"/>
          </w:tcPr>
          <w:p w14:paraId="3EF41ADC" w14:textId="77777777" w:rsidR="00E54C3B" w:rsidRPr="001415F4" w:rsidRDefault="00E54C3B" w:rsidP="002B3C09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12" w:type="pct"/>
          </w:tcPr>
          <w:p w14:paraId="35B7500D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stany skupienia substancji, podaje pojedyncze przykłady substancji w różnych stanach skupienia</w:t>
            </w:r>
          </w:p>
        </w:tc>
        <w:tc>
          <w:tcPr>
            <w:tcW w:w="812" w:type="pct"/>
          </w:tcPr>
          <w:p w14:paraId="5486CC4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przykłady ciał stałych, cieczy i gazów (B); </w:t>
            </w:r>
          </w:p>
          <w:p w14:paraId="52588E0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po dwa przykłady ciał plastycznych, kruchych i sprężystych (B); </w:t>
            </w:r>
          </w:p>
          <w:p w14:paraId="2A4E47A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występowania zjawiska rozszerzalności cieplnej ciał stałych (A); </w:t>
            </w:r>
          </w:p>
          <w:p w14:paraId="18200E6A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ciała stałe z cieczami pod względem jednej właściwości, np. kształtu (C)</w:t>
            </w:r>
          </w:p>
        </w:tc>
        <w:tc>
          <w:tcPr>
            <w:tcW w:w="768" w:type="pct"/>
          </w:tcPr>
          <w:p w14:paraId="20D5C13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skupienia, w których występują substancje (A); </w:t>
            </w:r>
          </w:p>
          <w:p w14:paraId="43612F9F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dwa/trzy przykłady wykorzystania właściwości ciał stałych w życiu codziennym (C)</w:t>
            </w:r>
          </w:p>
        </w:tc>
        <w:tc>
          <w:tcPr>
            <w:tcW w:w="722" w:type="pct"/>
          </w:tcPr>
          <w:p w14:paraId="026CB0C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1EC720E8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występowania zjawiska rozszerzalności cieplnej ciał stałych i cieczy (C) oraz gazów (D)</w:t>
            </w:r>
          </w:p>
        </w:tc>
        <w:tc>
          <w:tcPr>
            <w:tcW w:w="817" w:type="pct"/>
          </w:tcPr>
          <w:p w14:paraId="584630D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ciała stałe ze względu na właściwości (B); </w:t>
            </w:r>
          </w:p>
          <w:p w14:paraId="17CD4AD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kruchość, plastyczność i sprężystość (B); </w:t>
            </w:r>
          </w:p>
          <w:p w14:paraId="39BC77D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właściwości ciał stałych, cieczy i gazów (C); </w:t>
            </w:r>
          </w:p>
          <w:p w14:paraId="0E4F32C1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(B)</w:t>
            </w:r>
          </w:p>
        </w:tc>
      </w:tr>
      <w:tr w:rsidR="00E54C3B" w:rsidRPr="001415F4" w14:paraId="30362A48" w14:textId="77777777" w:rsidTr="002B3C09">
        <w:trPr>
          <w:cantSplit/>
        </w:trPr>
        <w:tc>
          <w:tcPr>
            <w:tcW w:w="542" w:type="pct"/>
          </w:tcPr>
          <w:p w14:paraId="28423F8C" w14:textId="77777777" w:rsidR="00E54C3B" w:rsidRPr="001415F4" w:rsidRDefault="00E54C3B" w:rsidP="002B3C09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 trzech stanach skupienia</w:t>
            </w:r>
          </w:p>
        </w:tc>
        <w:tc>
          <w:tcPr>
            <w:tcW w:w="527" w:type="pct"/>
          </w:tcPr>
          <w:p w14:paraId="108CAA37" w14:textId="77777777" w:rsidR="00E54C3B" w:rsidRPr="001415F4" w:rsidRDefault="00E54C3B" w:rsidP="002B3C0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12" w:type="pct"/>
          </w:tcPr>
          <w:p w14:paraId="7F6AB6F9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3BFA7B19" w14:textId="77777777" w:rsidR="00E54C3B" w:rsidRPr="009301B3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występowania wody w różnych stanach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(A);</w:t>
            </w:r>
          </w:p>
        </w:tc>
        <w:tc>
          <w:tcPr>
            <w:tcW w:w="812" w:type="pct"/>
          </w:tcPr>
          <w:p w14:paraId="135145A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2FEABE4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wskazania termometru (C); </w:t>
            </w:r>
          </w:p>
          <w:p w14:paraId="5B92D873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8" w:type="pct"/>
          </w:tcPr>
          <w:p w14:paraId="2B869D21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przeprowadza, zgodnie z instrukcją, doświadczenia wykazujące: </w:t>
            </w:r>
          </w:p>
          <w:p w14:paraId="6646BD4C" w14:textId="77777777" w:rsidR="00E54C3B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wpływ temperatury otoczenia na parowanie wody (C),</w:t>
            </w:r>
          </w:p>
          <w:p w14:paraId="42D9034C" w14:textId="77777777" w:rsidR="00E54C3B" w:rsidRPr="009301B3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obecność pary wodnej w powietrzu (C);</w:t>
            </w:r>
          </w:p>
          <w:p w14:paraId="1A6049A9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wody (B)</w:t>
            </w:r>
          </w:p>
        </w:tc>
        <w:tc>
          <w:tcPr>
            <w:tcW w:w="722" w:type="pct"/>
          </w:tcPr>
          <w:p w14:paraId="7AF6A412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630131E9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na podstawie przeprowadzonych doświadczeń (D); </w:t>
            </w:r>
          </w:p>
          <w:p w14:paraId="3FE49CB9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stan skupienia wody do wskazań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7" w:type="pct"/>
          </w:tcPr>
          <w:p w14:paraId="405D4052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dokumentuje doświadczenia według poznanego schematu (D); </w:t>
            </w:r>
          </w:p>
          <w:p w14:paraId="54795ED5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znane z życia codziennego przykłady zmian stanów skupienia wody (C); </w:t>
            </w:r>
          </w:p>
          <w:p w14:paraId="4F37F170" w14:textId="77777777" w:rsidR="00E54C3B" w:rsidRPr="009301B3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przyrodzie (C)</w:t>
            </w:r>
          </w:p>
        </w:tc>
      </w:tr>
      <w:tr w:rsidR="00E54C3B" w:rsidRPr="001415F4" w14:paraId="75DB21D3" w14:textId="77777777" w:rsidTr="002B3C09">
        <w:trPr>
          <w:cantSplit/>
        </w:trPr>
        <w:tc>
          <w:tcPr>
            <w:tcW w:w="542" w:type="pct"/>
          </w:tcPr>
          <w:p w14:paraId="2900E8C5" w14:textId="77777777" w:rsidR="00E54C3B" w:rsidRPr="001415F4" w:rsidRDefault="00E54C3B" w:rsidP="002B3C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7" w:type="pct"/>
          </w:tcPr>
          <w:p w14:paraId="22EE9487" w14:textId="77777777" w:rsidR="00E54C3B" w:rsidRPr="001415F4" w:rsidRDefault="00E54C3B" w:rsidP="002B3C0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12" w:type="pct"/>
          </w:tcPr>
          <w:p w14:paraId="35C4B30B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trzy składniki pogody (A); </w:t>
            </w:r>
          </w:p>
          <w:p w14:paraId="56158915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1338CD8A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dowolnej ilustracji rodzaje opadów (C); </w:t>
            </w:r>
          </w:p>
          <w:p w14:paraId="0531D19F" w14:textId="77777777" w:rsidR="00E54C3B" w:rsidRPr="001415F4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8" w:type="pct"/>
          </w:tcPr>
          <w:p w14:paraId="634373D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2DC0BA7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upał, przymrozek, mróz (B); </w:t>
            </w:r>
          </w:p>
          <w:p w14:paraId="55BEC850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(A)</w:t>
            </w:r>
          </w:p>
        </w:tc>
        <w:tc>
          <w:tcPr>
            <w:tcW w:w="722" w:type="pct"/>
          </w:tcPr>
          <w:p w14:paraId="131797C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podaje, z czego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zbudowane chmury (A); </w:t>
            </w:r>
          </w:p>
          <w:p w14:paraId="0B268AA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na ilustracjach (C); </w:t>
            </w:r>
          </w:p>
          <w:p w14:paraId="60A20EF2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4424316E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7" w:type="pct"/>
          </w:tcPr>
          <w:p w14:paraId="3B8928C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się nazwę wiatru (B); </w:t>
            </w:r>
          </w:p>
          <w:p w14:paraId="17EED9C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mapie rodzaje wiatrów (C); </w:t>
            </w:r>
          </w:p>
          <w:p w14:paraId="41265016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kreślonego rodzaju opadów i osadów (D)</w:t>
            </w:r>
          </w:p>
        </w:tc>
      </w:tr>
      <w:tr w:rsidR="00E54C3B" w:rsidRPr="001415F4" w14:paraId="7D164C32" w14:textId="77777777" w:rsidTr="002B3C09">
        <w:trPr>
          <w:cantSplit/>
          <w:trHeight w:val="1854"/>
        </w:trPr>
        <w:tc>
          <w:tcPr>
            <w:tcW w:w="542" w:type="pct"/>
            <w:vMerge w:val="restart"/>
          </w:tcPr>
          <w:p w14:paraId="72AD8094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7" w:type="pct"/>
          </w:tcPr>
          <w:p w14:paraId="052AA162" w14:textId="77777777" w:rsidR="00E54C3B" w:rsidRPr="001415F4" w:rsidRDefault="00E54C3B" w:rsidP="002B3C0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12" w:type="pct"/>
          </w:tcPr>
          <w:p w14:paraId="4F7DEA9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odpowiednie przyrządy służące do pomiaru trzech składników pogody (A); </w:t>
            </w:r>
          </w:p>
          <w:p w14:paraId="2C9C9ED5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temperaturę powietrza z termometru cieczowego (C); </w:t>
            </w:r>
          </w:p>
          <w:p w14:paraId="0F862946" w14:textId="77777777" w:rsidR="00E54C3B" w:rsidRPr="00CD1446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vMerge w:val="restart"/>
          </w:tcPr>
          <w:p w14:paraId="28EA186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7B612B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5EF7AE6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5EEB3FD2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8" w:type="pct"/>
            <w:vMerge w:val="restart"/>
          </w:tcPr>
          <w:p w14:paraId="01FC4C49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47073CB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7BB070F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3AEBF2E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na podstawie instrukcji (C); </w:t>
            </w:r>
          </w:p>
          <w:p w14:paraId="08D262F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prowadzi tygodniowy kalendarz pogody na podstawie obserwacji wybranych składników pogody (C); </w:t>
            </w:r>
          </w:p>
          <w:p w14:paraId="0A2B1F15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aktualny stopień zachmurzenia nieba na podstawie obserwacji (C); </w:t>
            </w:r>
          </w:p>
          <w:p w14:paraId="33542672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22" w:type="pct"/>
            <w:vMerge w:val="restart"/>
          </w:tcPr>
          <w:p w14:paraId="3E53B7A2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2CB8A1F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dokonuje pomiaru składników pogody – prowadzi kalendarz pogody (C); </w:t>
            </w:r>
          </w:p>
          <w:p w14:paraId="422B1C1C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dla swojej miejscowości na następny dzień (C) </w:t>
            </w:r>
          </w:p>
        </w:tc>
        <w:tc>
          <w:tcPr>
            <w:tcW w:w="817" w:type="pct"/>
            <w:vMerge w:val="restart"/>
          </w:tcPr>
          <w:p w14:paraId="0AE236A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prognozę pogody przedstawioną za pomocą znaków graficznych (C); </w:t>
            </w:r>
          </w:p>
          <w:p w14:paraId="2357DF17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kierunek wiatru na podstawie obserwacji (C)</w:t>
            </w:r>
          </w:p>
        </w:tc>
      </w:tr>
      <w:tr w:rsidR="00E54C3B" w:rsidRPr="001415F4" w14:paraId="29EC5B44" w14:textId="77777777" w:rsidTr="002B3C09">
        <w:trPr>
          <w:cantSplit/>
        </w:trPr>
        <w:tc>
          <w:tcPr>
            <w:tcW w:w="542" w:type="pct"/>
            <w:vMerge/>
          </w:tcPr>
          <w:p w14:paraId="5B760802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5A1E19A7" w14:textId="77777777" w:rsidR="00E54C3B" w:rsidRPr="001415F4" w:rsidRDefault="00E54C3B" w:rsidP="002B3C09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12" w:type="pct"/>
          </w:tcPr>
          <w:p w14:paraId="4FCB0F35" w14:textId="77777777" w:rsidR="00E54C3B" w:rsidRPr="001415F4" w:rsidRDefault="00E54C3B" w:rsidP="002B3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14:paraId="3C13418A" w14:textId="77777777" w:rsidR="00E54C3B" w:rsidRPr="001415F4" w:rsidRDefault="00E54C3B" w:rsidP="002B3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pct"/>
            <w:vMerge/>
          </w:tcPr>
          <w:p w14:paraId="49C62A71" w14:textId="77777777" w:rsidR="00E54C3B" w:rsidRPr="001415F4" w:rsidRDefault="00E54C3B" w:rsidP="002B3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</w:tcPr>
          <w:p w14:paraId="52570CB0" w14:textId="77777777" w:rsidR="00E54C3B" w:rsidRPr="001415F4" w:rsidRDefault="00E54C3B" w:rsidP="002B3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pct"/>
            <w:vMerge/>
          </w:tcPr>
          <w:p w14:paraId="708E9B65" w14:textId="77777777" w:rsidR="00E54C3B" w:rsidRPr="001415F4" w:rsidRDefault="00E54C3B" w:rsidP="002B3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C3B" w:rsidRPr="001415F4" w14:paraId="5BADF7C0" w14:textId="77777777" w:rsidTr="002B3C09">
        <w:trPr>
          <w:cantSplit/>
          <w:trHeight w:val="1807"/>
        </w:trPr>
        <w:tc>
          <w:tcPr>
            <w:tcW w:w="542" w:type="pct"/>
            <w:vMerge w:val="restart"/>
          </w:tcPr>
          <w:p w14:paraId="6B7616FE" w14:textId="77777777" w:rsidR="00E54C3B" w:rsidRPr="001415F4" w:rsidRDefault="00E54C3B" w:rsidP="002B3C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7" w:type="pct"/>
          </w:tcPr>
          <w:p w14:paraId="2C5CFF91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12" w:type="pct"/>
          </w:tcPr>
          <w:p w14:paraId="06C529B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wschód Słońca, zachód Słońca (B); </w:t>
            </w:r>
          </w:p>
          <w:p w14:paraId="54DEAC6C" w14:textId="77777777" w:rsidR="00E54C3B" w:rsidRPr="00D8354A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„drogę” Słońca na niebie (C); </w:t>
            </w:r>
          </w:p>
        </w:tc>
        <w:tc>
          <w:tcPr>
            <w:tcW w:w="812" w:type="pct"/>
            <w:vMerge w:val="restart"/>
          </w:tcPr>
          <w:p w14:paraId="7D897BA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E58CBDF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po trzy przykłady zmian zachodzących w przyrodzie ożywionej w poszczególnych porach roku (C)</w:t>
            </w:r>
          </w:p>
        </w:tc>
        <w:tc>
          <w:tcPr>
            <w:tcW w:w="768" w:type="pct"/>
            <w:vMerge w:val="restart"/>
          </w:tcPr>
          <w:p w14:paraId="4F91F19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pozorną wędrówkę Słońca nad widnokręgiem (B); </w:t>
            </w:r>
          </w:p>
          <w:p w14:paraId="2CED336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temperatury powietrza w ciągu dnia (B); </w:t>
            </w:r>
          </w:p>
          <w:p w14:paraId="22DA97B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równonoc, przesilenie (B); </w:t>
            </w:r>
          </w:p>
          <w:p w14:paraId="36FB2D62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(B)</w:t>
            </w:r>
          </w:p>
        </w:tc>
        <w:tc>
          <w:tcPr>
            <w:tcW w:w="722" w:type="pct"/>
            <w:vMerge w:val="restart"/>
          </w:tcPr>
          <w:p w14:paraId="5D08E3A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temperaturą powietrza (C); </w:t>
            </w:r>
          </w:p>
          <w:p w14:paraId="3911D8A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7CB162D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górowanie Słońca (B); </w:t>
            </w:r>
          </w:p>
          <w:p w14:paraId="3C29F30D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7" w:type="pct"/>
            <w:vMerge w:val="restart"/>
          </w:tcPr>
          <w:p w14:paraId="305E19D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długości cienia w ciągu dnia (B); </w:t>
            </w:r>
          </w:p>
          <w:p w14:paraId="2512C21F" w14:textId="77777777" w:rsidR="00E54C3B" w:rsidRPr="00CD1446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wysokość Słońca nad widnokręgiem oraz długość cienia podczas górowania w poszczególnych porach roku (C)</w:t>
            </w:r>
          </w:p>
        </w:tc>
      </w:tr>
      <w:tr w:rsidR="00E54C3B" w:rsidRPr="001415F4" w14:paraId="6A243590" w14:textId="77777777" w:rsidTr="002B3C09">
        <w:trPr>
          <w:cantSplit/>
        </w:trPr>
        <w:tc>
          <w:tcPr>
            <w:tcW w:w="542" w:type="pct"/>
            <w:vMerge/>
          </w:tcPr>
          <w:p w14:paraId="3C066E72" w14:textId="77777777" w:rsidR="00E54C3B" w:rsidRPr="001415F4" w:rsidRDefault="00E54C3B" w:rsidP="002B3C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5DC7E241" w14:textId="77777777" w:rsidR="00E54C3B" w:rsidRPr="001415F4" w:rsidRDefault="00E54C3B" w:rsidP="002B3C09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12" w:type="pct"/>
          </w:tcPr>
          <w:p w14:paraId="583FC575" w14:textId="77777777" w:rsidR="00E54C3B" w:rsidRPr="001415F4" w:rsidRDefault="00E54C3B" w:rsidP="002B3C0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14:paraId="2186FE49" w14:textId="77777777" w:rsidR="00E54C3B" w:rsidRPr="001415F4" w:rsidRDefault="00E54C3B" w:rsidP="002B3C0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pct"/>
            <w:vMerge/>
          </w:tcPr>
          <w:p w14:paraId="52D5F5C2" w14:textId="77777777" w:rsidR="00E54C3B" w:rsidRPr="001415F4" w:rsidRDefault="00E54C3B" w:rsidP="002B3C09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</w:tcPr>
          <w:p w14:paraId="7541F900" w14:textId="77777777" w:rsidR="00E54C3B" w:rsidRPr="001415F4" w:rsidRDefault="00E54C3B" w:rsidP="002B3C09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pct"/>
            <w:vMerge/>
          </w:tcPr>
          <w:p w14:paraId="7EFA79EB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4C3B" w:rsidRPr="001415F4" w14:paraId="32D5960B" w14:textId="77777777" w:rsidTr="002B3C09">
        <w:trPr>
          <w:gridAfter w:val="4"/>
          <w:wAfter w:w="3119" w:type="pct"/>
          <w:cantSplit/>
        </w:trPr>
        <w:tc>
          <w:tcPr>
            <w:tcW w:w="1881" w:type="pct"/>
            <w:gridSpan w:val="3"/>
          </w:tcPr>
          <w:p w14:paraId="0A27C5A2" w14:textId="77777777" w:rsidR="00E54C3B" w:rsidRDefault="00E54C3B" w:rsidP="002B3C09">
            <w:r w:rsidRPr="00D46C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E54C3B" w:rsidRPr="001415F4" w14:paraId="63C0D8C6" w14:textId="77777777" w:rsidTr="002B3C09">
        <w:trPr>
          <w:cantSplit/>
        </w:trPr>
        <w:tc>
          <w:tcPr>
            <w:tcW w:w="542" w:type="pct"/>
          </w:tcPr>
          <w:p w14:paraId="46E9F4B2" w14:textId="77777777" w:rsidR="00E54C3B" w:rsidRPr="001415F4" w:rsidRDefault="00E54C3B" w:rsidP="002B3C09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7" w:type="pct"/>
          </w:tcPr>
          <w:p w14:paraId="185D1C32" w14:textId="77777777" w:rsidR="00E54C3B" w:rsidRPr="001415F4" w:rsidRDefault="00E54C3B" w:rsidP="002B3C09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12" w:type="pct"/>
          </w:tcPr>
          <w:p w14:paraId="470F613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trzy czynności życiowe organizmów (A); </w:t>
            </w:r>
          </w:p>
          <w:p w14:paraId="3412280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jedną wybraną przez siebie czynność życiową organizmów (B); </w:t>
            </w:r>
          </w:p>
          <w:p w14:paraId="37970164" w14:textId="77777777" w:rsidR="00E54C3B" w:rsidRPr="0046013B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371D3989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po czym rozpoznaje się organizm (B); </w:t>
            </w:r>
          </w:p>
          <w:p w14:paraId="77351F4C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przedstawione na ilustracji organizmy jednokomórkowe od organizmów wielokomórkowych (C) </w:t>
            </w:r>
          </w:p>
        </w:tc>
        <w:tc>
          <w:tcPr>
            <w:tcW w:w="768" w:type="pct"/>
          </w:tcPr>
          <w:p w14:paraId="4BFEA15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jednokomórkowy, organizm wielokomórkowy (B); </w:t>
            </w:r>
          </w:p>
          <w:p w14:paraId="028074D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charakterystyczne cechy organizmów (A); </w:t>
            </w:r>
          </w:p>
          <w:p w14:paraId="150EA3E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6DB2F2A4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organy/narządy (C)</w:t>
            </w:r>
          </w:p>
        </w:tc>
        <w:tc>
          <w:tcPr>
            <w:tcW w:w="722" w:type="pct"/>
          </w:tcPr>
          <w:p w14:paraId="05137BF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5788368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czynności życiowe organizmów (B); </w:t>
            </w:r>
          </w:p>
          <w:p w14:paraId="1F9FE967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rozmnażania płciowego i bezpłciowego (B)</w:t>
            </w:r>
          </w:p>
        </w:tc>
        <w:tc>
          <w:tcPr>
            <w:tcW w:w="817" w:type="pct"/>
          </w:tcPr>
          <w:p w14:paraId="54C9D58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różnych sposobów wykonywania tych samych czynności przez organizmy, np. ruch,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5E119653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rozmnażanie płciowe z rozmnażaniem bezpłciowym (C)</w:t>
            </w:r>
          </w:p>
        </w:tc>
      </w:tr>
      <w:tr w:rsidR="00E54C3B" w:rsidRPr="001415F4" w14:paraId="59F1D454" w14:textId="77777777" w:rsidTr="002B3C09">
        <w:trPr>
          <w:cantSplit/>
          <w:trHeight w:val="1454"/>
        </w:trPr>
        <w:tc>
          <w:tcPr>
            <w:tcW w:w="542" w:type="pct"/>
            <w:vMerge w:val="restart"/>
          </w:tcPr>
          <w:p w14:paraId="78490FF9" w14:textId="77777777" w:rsidR="00E54C3B" w:rsidRPr="001415F4" w:rsidRDefault="00E54C3B" w:rsidP="002B3C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25F6C0D0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064FC10F" w14:textId="77777777" w:rsidR="00E54C3B" w:rsidRPr="001415F4" w:rsidRDefault="00E54C3B" w:rsidP="002B3C09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12" w:type="pct"/>
          </w:tcPr>
          <w:p w14:paraId="3CAE199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7E189815" w14:textId="77777777" w:rsidR="00E54C3B" w:rsidRPr="0046013B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vMerge w:val="restart"/>
          </w:tcPr>
          <w:p w14:paraId="108F62D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67D01D89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3609F087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jeden łańcuch pokarmowy na podstawie analizy sieci pokarmowej (D)</w:t>
            </w:r>
          </w:p>
        </w:tc>
        <w:tc>
          <w:tcPr>
            <w:tcW w:w="768" w:type="pct"/>
            <w:vMerge w:val="restart"/>
          </w:tcPr>
          <w:p w14:paraId="365D4A2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14:paraId="33F19AB9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56C970AA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8F41236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22" w:type="pct"/>
            <w:vMerge w:val="restart"/>
          </w:tcPr>
          <w:p w14:paraId="166B5D0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14:paraId="2FDCFDA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BFCED2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14:paraId="4121DA9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4ACA9C6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pasożytów (A); </w:t>
            </w:r>
          </w:p>
          <w:p w14:paraId="59DF104E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17" w:type="pct"/>
            <w:vMerge w:val="restart"/>
          </w:tcPr>
          <w:p w14:paraId="5D8167F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14:paraId="487E2A39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2B26AF1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pasożytnictwo (B); </w:t>
            </w:r>
          </w:p>
          <w:p w14:paraId="0617CBCB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</w:tr>
      <w:tr w:rsidR="00E54C3B" w:rsidRPr="001415F4" w14:paraId="2B9500D5" w14:textId="77777777" w:rsidTr="002B3C09">
        <w:trPr>
          <w:cantSplit/>
        </w:trPr>
        <w:tc>
          <w:tcPr>
            <w:tcW w:w="542" w:type="pct"/>
            <w:vMerge/>
          </w:tcPr>
          <w:p w14:paraId="2D6B9374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13048310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12" w:type="pct"/>
          </w:tcPr>
          <w:p w14:paraId="2F24BFF3" w14:textId="77777777" w:rsidR="00E54C3B" w:rsidRPr="00D8354A" w:rsidRDefault="00E54C3B" w:rsidP="00E54C3B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</w:t>
            </w:r>
          </w:p>
        </w:tc>
        <w:tc>
          <w:tcPr>
            <w:tcW w:w="812" w:type="pct"/>
            <w:vMerge/>
          </w:tcPr>
          <w:p w14:paraId="2FE49D87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pct"/>
            <w:vMerge/>
          </w:tcPr>
          <w:p w14:paraId="707C0C1F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</w:tcPr>
          <w:p w14:paraId="61E9F76C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pct"/>
            <w:vMerge/>
          </w:tcPr>
          <w:p w14:paraId="67C5D54E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4C3B" w:rsidRPr="001415F4" w14:paraId="0491D916" w14:textId="77777777" w:rsidTr="002B3C09">
        <w:trPr>
          <w:cantSplit/>
          <w:trHeight w:val="3933"/>
        </w:trPr>
        <w:tc>
          <w:tcPr>
            <w:tcW w:w="542" w:type="pct"/>
          </w:tcPr>
          <w:p w14:paraId="0E4DA9A6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Rośliny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7" w:type="pct"/>
          </w:tcPr>
          <w:p w14:paraId="5471F69B" w14:textId="77777777" w:rsidR="00E54C3B" w:rsidRPr="001415F4" w:rsidRDefault="00E54C3B" w:rsidP="002B3C09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12" w:type="pct"/>
          </w:tcPr>
          <w:p w14:paraId="330E861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hodowanych przez człowieka w domu (A); </w:t>
            </w:r>
          </w:p>
          <w:p w14:paraId="4F3A8B1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drobnego zwierzęcia żyjącego w domu (A); </w:t>
            </w:r>
          </w:p>
          <w:p w14:paraId="13F641A1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trzy zwierzęta żyjące w ogrodzie (C)</w:t>
            </w:r>
          </w:p>
        </w:tc>
        <w:tc>
          <w:tcPr>
            <w:tcW w:w="812" w:type="pct"/>
          </w:tcPr>
          <w:p w14:paraId="69407C4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korzyści wynikające z uprawy roślin w domu i ogrodzie (A); </w:t>
            </w:r>
          </w:p>
          <w:p w14:paraId="69EC91D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przykłady roślin stosowanych jako przyprawy do potraw (B); </w:t>
            </w:r>
          </w:p>
          <w:p w14:paraId="33A50F4C" w14:textId="77777777" w:rsidR="00E54C3B" w:rsidRPr="0046013B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</w:tcPr>
          <w:p w14:paraId="5E48B70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decyzja o hodowli zwierzęcia powinna być dokładnie przemyślana (B); </w:t>
            </w:r>
          </w:p>
          <w:p w14:paraId="26A2F212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542D648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dzikich zwierząt żyjących w mieście (A); </w:t>
            </w:r>
          </w:p>
          <w:p w14:paraId="6C7717B0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zielnik, w którym umieszcza pięć okazów (D)</w:t>
            </w:r>
          </w:p>
        </w:tc>
        <w:tc>
          <w:tcPr>
            <w:tcW w:w="722" w:type="pct"/>
          </w:tcPr>
          <w:p w14:paraId="2FD4AA0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0C8CC35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jakie znaczenie ma znajomość wymagań życiowych uprawianych roślin (D); </w:t>
            </w:r>
          </w:p>
          <w:p w14:paraId="0F2DA0F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cel hodowania zwierząt w domu (B); </w:t>
            </w:r>
          </w:p>
          <w:p w14:paraId="6483FEF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36D91329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40C0E609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17" w:type="pct"/>
          </w:tcPr>
          <w:p w14:paraId="4345AE7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szkodliwość zwierząt zamieszkujących nasze domy (C); </w:t>
            </w:r>
          </w:p>
          <w:p w14:paraId="6342610B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</w:tr>
      <w:tr w:rsidR="00E54C3B" w:rsidRPr="001415F4" w14:paraId="7C07BFAD" w14:textId="77777777" w:rsidTr="002B3C09">
        <w:trPr>
          <w:gridAfter w:val="4"/>
          <w:wAfter w:w="3119" w:type="pct"/>
          <w:cantSplit/>
        </w:trPr>
        <w:tc>
          <w:tcPr>
            <w:tcW w:w="1881" w:type="pct"/>
            <w:gridSpan w:val="3"/>
          </w:tcPr>
          <w:p w14:paraId="6A41DEA8" w14:textId="77777777" w:rsidR="00E54C3B" w:rsidRDefault="00E54C3B" w:rsidP="002B3C0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06A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E54C3B" w:rsidRPr="001415F4" w14:paraId="47061022" w14:textId="77777777" w:rsidTr="002B3C09">
        <w:trPr>
          <w:cantSplit/>
        </w:trPr>
        <w:tc>
          <w:tcPr>
            <w:tcW w:w="542" w:type="pct"/>
            <w:vMerge w:val="restart"/>
          </w:tcPr>
          <w:p w14:paraId="50513839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 wchłanianie pokarmu</w:t>
            </w:r>
          </w:p>
        </w:tc>
        <w:tc>
          <w:tcPr>
            <w:tcW w:w="527" w:type="pct"/>
          </w:tcPr>
          <w:p w14:paraId="56E6BD98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12" w:type="pct"/>
          </w:tcPr>
          <w:p w14:paraId="6D0456B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bogatych w białka, cukry, tłuszcze, witaminy (A); </w:t>
            </w:r>
          </w:p>
          <w:p w14:paraId="5A7FBD44" w14:textId="77777777" w:rsidR="00E54C3B" w:rsidRPr="0046013B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718CAD3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znaczenie wody dla organizmu (B) </w:t>
            </w:r>
          </w:p>
          <w:p w14:paraId="3CDF380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5A756558" w14:textId="77777777" w:rsidR="00E54C3B" w:rsidRPr="0046013B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</w:tcPr>
          <w:p w14:paraId="64BDC406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22" w:type="pct"/>
          </w:tcPr>
          <w:p w14:paraId="5F15F8F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składników pokarmowych w organizmie (B); </w:t>
            </w:r>
          </w:p>
          <w:p w14:paraId="68FCECF3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produkty zawierające sole mineralne (A)</w:t>
            </w:r>
          </w:p>
        </w:tc>
        <w:tc>
          <w:tcPr>
            <w:tcW w:w="817" w:type="pct"/>
          </w:tcPr>
          <w:p w14:paraId="4A1B2295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0E0A9515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</w:tr>
      <w:tr w:rsidR="00E54C3B" w:rsidRPr="001415F4" w14:paraId="181E5E28" w14:textId="77777777" w:rsidTr="002B3C09">
        <w:trPr>
          <w:cantSplit/>
        </w:trPr>
        <w:tc>
          <w:tcPr>
            <w:tcW w:w="542" w:type="pct"/>
            <w:vMerge/>
          </w:tcPr>
          <w:p w14:paraId="4EA5C975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492E76EE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 trawienie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pokarmu?</w:t>
            </w:r>
          </w:p>
        </w:tc>
        <w:tc>
          <w:tcPr>
            <w:tcW w:w="812" w:type="pct"/>
          </w:tcPr>
          <w:p w14:paraId="169551BE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96DB239" w14:textId="77777777" w:rsidR="00E54C3B" w:rsidRPr="0046013B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005B2A8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447A124B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posiłkiem (C)</w:t>
            </w:r>
          </w:p>
        </w:tc>
        <w:tc>
          <w:tcPr>
            <w:tcW w:w="768" w:type="pct"/>
          </w:tcPr>
          <w:p w14:paraId="1A1C9E0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budujące przewód pokarmowy (A); </w:t>
            </w:r>
          </w:p>
          <w:p w14:paraId="56E6CE5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6F8736CC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zasady higieny układu pokarmowego (A)</w:t>
            </w:r>
          </w:p>
        </w:tc>
        <w:tc>
          <w:tcPr>
            <w:tcW w:w="722" w:type="pct"/>
          </w:tcPr>
          <w:p w14:paraId="314E23B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trawienie (B); </w:t>
            </w:r>
          </w:p>
          <w:p w14:paraId="1DBD548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360EDEE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co dzieje się w organizmie po zakończeniu trawienia pokarmu (B)</w:t>
            </w:r>
          </w:p>
        </w:tc>
        <w:tc>
          <w:tcPr>
            <w:tcW w:w="817" w:type="pct"/>
          </w:tcPr>
          <w:p w14:paraId="389474F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3258EA39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(C)</w:t>
            </w:r>
          </w:p>
        </w:tc>
      </w:tr>
      <w:tr w:rsidR="00E54C3B" w:rsidRPr="001415F4" w14:paraId="22379CE1" w14:textId="77777777" w:rsidTr="002B3C09">
        <w:trPr>
          <w:cantSplit/>
        </w:trPr>
        <w:tc>
          <w:tcPr>
            <w:tcW w:w="542" w:type="pct"/>
          </w:tcPr>
          <w:p w14:paraId="600EE904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7" w:type="pct"/>
          </w:tcPr>
          <w:p w14:paraId="370E190B" w14:textId="77777777" w:rsidR="00E54C3B" w:rsidRPr="001415F4" w:rsidRDefault="00E54C3B" w:rsidP="002B3C09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12" w:type="pct"/>
          </w:tcPr>
          <w:p w14:paraId="32E385A0" w14:textId="77777777" w:rsidR="00E54C3B" w:rsidRPr="00D8354A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i naczynia krwionośne (C); </w:t>
            </w:r>
          </w:p>
        </w:tc>
        <w:tc>
          <w:tcPr>
            <w:tcW w:w="812" w:type="pct"/>
          </w:tcPr>
          <w:p w14:paraId="5D8A21A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naczyń krwionośnych (A); </w:t>
            </w:r>
          </w:p>
          <w:p w14:paraId="173A6F1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mierzy puls (C); </w:t>
            </w:r>
          </w:p>
          <w:p w14:paraId="37C4BA9E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 przykłady zachowań korzystnie wpływających na pracę układu krążenia (C)</w:t>
            </w:r>
          </w:p>
        </w:tc>
        <w:tc>
          <w:tcPr>
            <w:tcW w:w="768" w:type="pct"/>
          </w:tcPr>
          <w:p w14:paraId="1138238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serca i naczyń krwionośnych (B); </w:t>
            </w:r>
          </w:p>
          <w:p w14:paraId="31B6D91E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pokazuje na schemacie poszczególne rodzaje naczyń krwionośnych (C)</w:t>
            </w:r>
          </w:p>
        </w:tc>
        <w:tc>
          <w:tcPr>
            <w:tcW w:w="722" w:type="pct"/>
          </w:tcPr>
          <w:p w14:paraId="4EB411C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6D1B4D9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tętno (B); </w:t>
            </w:r>
          </w:p>
          <w:p w14:paraId="4B7BB60D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 w transporcie substancji w organizmie (C)</w:t>
            </w:r>
          </w:p>
        </w:tc>
        <w:tc>
          <w:tcPr>
            <w:tcW w:w="817" w:type="pct"/>
          </w:tcPr>
          <w:p w14:paraId="6403ECA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należy dbać o układ krwionośny (B); </w:t>
            </w:r>
          </w:p>
          <w:p w14:paraId="059AE45E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 wpływających na pracę układu krwionośnego (C)</w:t>
            </w:r>
          </w:p>
        </w:tc>
      </w:tr>
      <w:tr w:rsidR="00E54C3B" w:rsidRPr="001415F4" w14:paraId="7029F6CE" w14:textId="77777777" w:rsidTr="002B3C09">
        <w:trPr>
          <w:cantSplit/>
        </w:trPr>
        <w:tc>
          <w:tcPr>
            <w:tcW w:w="542" w:type="pct"/>
          </w:tcPr>
          <w:p w14:paraId="4A8A1617" w14:textId="77777777" w:rsidR="00E54C3B" w:rsidRPr="001415F4" w:rsidRDefault="00E54C3B" w:rsidP="002B3C09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7" w:type="pct"/>
          </w:tcPr>
          <w:p w14:paraId="2E7E4C98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12" w:type="pct"/>
          </w:tcPr>
          <w:p w14:paraId="3E4D2DB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na modelu lub planszy dydaktycznej położenie narządów budujących układ oddechowy (C); </w:t>
            </w:r>
          </w:p>
          <w:p w14:paraId="31DEF4A2" w14:textId="77777777" w:rsidR="00E54C3B" w:rsidRPr="0046013B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515BC51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zasady higieny układu oddechowego (B) </w:t>
            </w:r>
          </w:p>
          <w:p w14:paraId="48A3EB5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budujące drogi oddechowe (A); </w:t>
            </w:r>
          </w:p>
          <w:p w14:paraId="5387BA4D" w14:textId="77777777" w:rsidR="00E54C3B" w:rsidRPr="0046013B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</w:tcPr>
          <w:p w14:paraId="1902EC1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dzieje się z powietrzem podczas wędrówki przez drogi oddechowe (B); </w:t>
            </w:r>
          </w:p>
          <w:p w14:paraId="20274F0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1F105767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22" w:type="pct"/>
          </w:tcPr>
          <w:p w14:paraId="50F5CE4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cel wymiany gazowej (B); </w:t>
            </w:r>
          </w:p>
          <w:p w14:paraId="00F84F8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(B); </w:t>
            </w:r>
          </w:p>
          <w:p w14:paraId="51104CBB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drogi oddechowe są wyściełane przez komórki z rzęskami (B)</w:t>
            </w:r>
          </w:p>
        </w:tc>
        <w:tc>
          <w:tcPr>
            <w:tcW w:w="817" w:type="pct"/>
          </w:tcPr>
          <w:p w14:paraId="795C757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współpraca układów pokarmowego, krwionośnego i oddechowego (B); </w:t>
            </w:r>
          </w:p>
          <w:p w14:paraId="6B13C2ED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schematyczny rysunek ilustrujący wymianę gazową zachodzącą w płucach (C)</w:t>
            </w:r>
          </w:p>
        </w:tc>
      </w:tr>
      <w:tr w:rsidR="00E54C3B" w:rsidRPr="001415F4" w14:paraId="0E82576C" w14:textId="77777777" w:rsidTr="002B3C09">
        <w:trPr>
          <w:cantSplit/>
        </w:trPr>
        <w:tc>
          <w:tcPr>
            <w:tcW w:w="542" w:type="pct"/>
          </w:tcPr>
          <w:p w14:paraId="14EE2EA8" w14:textId="77777777" w:rsidR="00E54C3B" w:rsidRPr="001415F4" w:rsidRDefault="00E54C3B" w:rsidP="002B3C09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7" w:type="pct"/>
          </w:tcPr>
          <w:p w14:paraId="10809337" w14:textId="77777777" w:rsidR="00E54C3B" w:rsidRPr="001415F4" w:rsidRDefault="00E54C3B" w:rsidP="002B3C09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12" w:type="pct"/>
          </w:tcPr>
          <w:p w14:paraId="2F9C509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sobie, modelu lub planszy elementy szkieletu (C); </w:t>
            </w:r>
          </w:p>
          <w:p w14:paraId="1ACC7FC2" w14:textId="77777777" w:rsidR="00E54C3B" w:rsidRPr="0046013B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324DF33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i wskazuje główne elementy szkieletu (C); </w:t>
            </w:r>
          </w:p>
          <w:p w14:paraId="7378789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stawy (B); </w:t>
            </w:r>
          </w:p>
          <w:p w14:paraId="6FB74378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dwie zasady higieny układu ruchu (B)</w:t>
            </w:r>
          </w:p>
        </w:tc>
        <w:tc>
          <w:tcPr>
            <w:tcW w:w="768" w:type="pct"/>
          </w:tcPr>
          <w:p w14:paraId="64A4544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0F42AB4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trzy funkcje szkieletu (A); </w:t>
            </w:r>
          </w:p>
          <w:p w14:paraId="0BB150BC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(A)</w:t>
            </w:r>
          </w:p>
        </w:tc>
        <w:tc>
          <w:tcPr>
            <w:tcW w:w="722" w:type="pct"/>
          </w:tcPr>
          <w:p w14:paraId="2C72E78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4F291ED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u człowieka (A); </w:t>
            </w:r>
          </w:p>
          <w:p w14:paraId="77907D5C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mięśnie są połączone ze szkieletem (B)</w:t>
            </w:r>
          </w:p>
        </w:tc>
        <w:tc>
          <w:tcPr>
            <w:tcW w:w="817" w:type="pct"/>
          </w:tcPr>
          <w:p w14:paraId="7D262429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3B462EE8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</w:tr>
      <w:tr w:rsidR="00E54C3B" w:rsidRPr="001415F4" w14:paraId="2DAF4450" w14:textId="77777777" w:rsidTr="002B3C09">
        <w:trPr>
          <w:cantSplit/>
          <w:trHeight w:val="1996"/>
        </w:trPr>
        <w:tc>
          <w:tcPr>
            <w:tcW w:w="542" w:type="pct"/>
            <w:vMerge w:val="restart"/>
          </w:tcPr>
          <w:p w14:paraId="3960753E" w14:textId="77777777" w:rsidR="00E54C3B" w:rsidRPr="001415F4" w:rsidRDefault="00E54C3B" w:rsidP="002B3C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7" w:type="pct"/>
          </w:tcPr>
          <w:p w14:paraId="447EAF67" w14:textId="77777777" w:rsidR="00E54C3B" w:rsidRPr="001415F4" w:rsidRDefault="00E54C3B" w:rsidP="002B3C09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12" w:type="pct"/>
          </w:tcPr>
          <w:p w14:paraId="4B1BE12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położenie układu nerwowego (C); </w:t>
            </w:r>
          </w:p>
          <w:p w14:paraId="0798793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lub modelu położenie narządów zmysłów (C); </w:t>
            </w:r>
          </w:p>
          <w:p w14:paraId="7F701995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vMerge w:val="restart"/>
          </w:tcPr>
          <w:p w14:paraId="0A92761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FC85DA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rodzaje smaków (A); </w:t>
            </w:r>
          </w:p>
          <w:p w14:paraId="34BD32E6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zachowania wpływające niekorzystnie na układ nerwowy (A)</w:t>
            </w:r>
          </w:p>
        </w:tc>
        <w:tc>
          <w:tcPr>
            <w:tcW w:w="768" w:type="pct"/>
            <w:vMerge w:val="restart"/>
          </w:tcPr>
          <w:p w14:paraId="59565E9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6178D50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73912A28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22" w:type="pct"/>
            <w:vMerge w:val="restart"/>
          </w:tcPr>
          <w:p w14:paraId="230B3EB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małżowinę uszną, przewód słuchowy i błonę bębenkową (C); </w:t>
            </w:r>
          </w:p>
          <w:p w14:paraId="0171A177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17" w:type="pct"/>
            <w:vMerge w:val="restart"/>
          </w:tcPr>
          <w:p w14:paraId="7F4C016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21DFE9CD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 jaki sposób układ nerwowy odbiera informacje z otoczenia (B)</w:t>
            </w:r>
          </w:p>
          <w:p w14:paraId="261920D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wspólną cechę narządów węchu i smaku (A); </w:t>
            </w:r>
          </w:p>
          <w:p w14:paraId="2D0D7089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77A2F37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że układ nerwowy koordynuje pracę wszystkich narządów zmysłów (D); </w:t>
            </w:r>
          </w:p>
          <w:p w14:paraId="4163D355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doświadczenia formułuje wniosek dotyczący zależności między zmysłem smaku a zmysłem powonienia (C)</w:t>
            </w:r>
          </w:p>
        </w:tc>
      </w:tr>
      <w:tr w:rsidR="00E54C3B" w:rsidRPr="001415F4" w14:paraId="223AD35B" w14:textId="77777777" w:rsidTr="002B3C09">
        <w:trPr>
          <w:cantSplit/>
        </w:trPr>
        <w:tc>
          <w:tcPr>
            <w:tcW w:w="542" w:type="pct"/>
            <w:vMerge/>
          </w:tcPr>
          <w:p w14:paraId="37DC8223" w14:textId="77777777" w:rsidR="00E54C3B" w:rsidRPr="001415F4" w:rsidRDefault="00E54C3B" w:rsidP="002B3C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217940B9" w14:textId="77777777" w:rsidR="00E54C3B" w:rsidRPr="001415F4" w:rsidRDefault="00E54C3B" w:rsidP="002B3C09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12" w:type="pct"/>
          </w:tcPr>
          <w:p w14:paraId="43B4C20A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14:paraId="0884C264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Merge/>
          </w:tcPr>
          <w:p w14:paraId="6822381D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vMerge/>
          </w:tcPr>
          <w:p w14:paraId="03CF9CCF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vMerge/>
          </w:tcPr>
          <w:p w14:paraId="4EBF76BB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4C3B" w:rsidRPr="001415F4" w14:paraId="16807799" w14:textId="77777777" w:rsidTr="002B3C09">
        <w:tc>
          <w:tcPr>
            <w:tcW w:w="542" w:type="pct"/>
          </w:tcPr>
          <w:p w14:paraId="45CB015B" w14:textId="77777777" w:rsidR="00E54C3B" w:rsidRPr="001415F4" w:rsidRDefault="00E54C3B" w:rsidP="002B3C09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7" w:type="pct"/>
          </w:tcPr>
          <w:p w14:paraId="17FFDBD9" w14:textId="77777777" w:rsidR="00E54C3B" w:rsidRPr="001415F4" w:rsidRDefault="00E54C3B" w:rsidP="002B3C09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12" w:type="pct"/>
          </w:tcPr>
          <w:p w14:paraId="4DA1DAD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położenie narządów układu rozrodczego (C); </w:t>
            </w:r>
          </w:p>
          <w:p w14:paraId="5556319E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komórki rozrodcze: męską i żeńską (C); </w:t>
            </w:r>
          </w:p>
          <w:p w14:paraId="66BA525D" w14:textId="77777777" w:rsidR="00E54C3B" w:rsidRPr="0046013B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14F69D1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zapłodnienie (B) </w:t>
            </w:r>
          </w:p>
          <w:p w14:paraId="53F4628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6173B3B8" w14:textId="77777777" w:rsidR="00E54C3B" w:rsidRPr="0046013B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</w:tcPr>
          <w:p w14:paraId="2EC2974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7A3234D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higieny układu rozrodczego (B); </w:t>
            </w:r>
          </w:p>
          <w:p w14:paraId="73210E57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22" w:type="pct"/>
          </w:tcPr>
          <w:p w14:paraId="56300655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7" w:type="pct"/>
          </w:tcPr>
          <w:p w14:paraId="0B6FC5E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przebieg rozwoju nowego organizmu (A) </w:t>
            </w:r>
          </w:p>
          <w:p w14:paraId="5A089672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narządy układu rozrodczego męskiego i układu rozrodczego żeńskiego (C)</w:t>
            </w:r>
          </w:p>
        </w:tc>
      </w:tr>
      <w:tr w:rsidR="00E54C3B" w:rsidRPr="001415F4" w14:paraId="3EB10B53" w14:textId="77777777" w:rsidTr="002B3C09">
        <w:trPr>
          <w:cantSplit/>
        </w:trPr>
        <w:tc>
          <w:tcPr>
            <w:tcW w:w="542" w:type="pct"/>
          </w:tcPr>
          <w:p w14:paraId="5978D670" w14:textId="77777777" w:rsidR="00E54C3B" w:rsidRPr="001415F4" w:rsidRDefault="00E54C3B" w:rsidP="002B3C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7" w:type="pct"/>
          </w:tcPr>
          <w:p w14:paraId="0BC766D3" w14:textId="77777777" w:rsidR="00E54C3B" w:rsidRPr="001415F4" w:rsidRDefault="00E54C3B" w:rsidP="002B3C0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12" w:type="pct"/>
          </w:tcPr>
          <w:p w14:paraId="7BC061D9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organizmie świadczących o rozpoczęciu okresu dojrzewania u własnej płci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(A);</w:t>
            </w:r>
          </w:p>
        </w:tc>
        <w:tc>
          <w:tcPr>
            <w:tcW w:w="812" w:type="pct"/>
          </w:tcPr>
          <w:p w14:paraId="1E76C0B0" w14:textId="77777777" w:rsidR="00E54C3B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CCAE758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dwa przykłady zmian w funkcjonowaniu skóry w okresie dojrzewania (B)</w:t>
            </w:r>
          </w:p>
        </w:tc>
        <w:tc>
          <w:tcPr>
            <w:tcW w:w="768" w:type="pct"/>
          </w:tcPr>
          <w:p w14:paraId="1F19F8C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zachodzące w okresie dojrzewania u dziewcząt i chłopców (A); </w:t>
            </w:r>
          </w:p>
          <w:p w14:paraId="4269D404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22" w:type="pct"/>
          </w:tcPr>
          <w:p w14:paraId="70F7829B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7" w:type="pct"/>
          </w:tcPr>
          <w:p w14:paraId="625A5663" w14:textId="77777777" w:rsidR="00E54C3B" w:rsidRPr="004601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 przykładach, czym jest odpowiedzialność (B)</w:t>
            </w:r>
          </w:p>
        </w:tc>
      </w:tr>
      <w:tr w:rsidR="00E54C3B" w:rsidRPr="001415F4" w14:paraId="59615289" w14:textId="77777777" w:rsidTr="002B3C09">
        <w:trPr>
          <w:gridAfter w:val="4"/>
          <w:wAfter w:w="3119" w:type="pct"/>
          <w:cantSplit/>
        </w:trPr>
        <w:tc>
          <w:tcPr>
            <w:tcW w:w="1881" w:type="pct"/>
            <w:gridSpan w:val="3"/>
          </w:tcPr>
          <w:p w14:paraId="290C568E" w14:textId="77777777" w:rsidR="00E54C3B" w:rsidRDefault="00E54C3B" w:rsidP="002B3C0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06A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E54C3B" w:rsidRPr="001415F4" w14:paraId="419F5F93" w14:textId="77777777" w:rsidTr="002B3C09">
        <w:trPr>
          <w:cantSplit/>
        </w:trPr>
        <w:tc>
          <w:tcPr>
            <w:tcW w:w="542" w:type="pct"/>
          </w:tcPr>
          <w:p w14:paraId="05A84084" w14:textId="77777777" w:rsidR="00E54C3B" w:rsidRPr="001415F4" w:rsidRDefault="00E54C3B" w:rsidP="002B3C09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7" w:type="pct"/>
          </w:tcPr>
          <w:p w14:paraId="22BFCD44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12" w:type="pct"/>
          </w:tcPr>
          <w:p w14:paraId="33325DDB" w14:textId="77777777" w:rsidR="00E54C3B" w:rsidRPr="00A11FF7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co najmniej trzy zasady zdrowego stylu życia (A); </w:t>
            </w:r>
          </w:p>
          <w:p w14:paraId="2E475E38" w14:textId="77777777" w:rsidR="00E54C3B" w:rsidRPr="008604CF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piramidy zdrowego żywienia, wskazuje produkty, które należy spożywać w dużych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ściach (C); </w:t>
            </w:r>
          </w:p>
        </w:tc>
        <w:tc>
          <w:tcPr>
            <w:tcW w:w="812" w:type="pct"/>
          </w:tcPr>
          <w:p w14:paraId="02F66503" w14:textId="77777777" w:rsidR="00E54C3B" w:rsidRPr="00A11FF7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418DCF53" w14:textId="77777777" w:rsidR="00E54C3B" w:rsidRPr="00A11FF7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dbania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(C); </w:t>
            </w:r>
          </w:p>
          <w:p w14:paraId="78577593" w14:textId="77777777" w:rsidR="00E54C3B" w:rsidRPr="00A11FF7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 zasady bezpieczeństwa podczas zabaw na świeżym powietrzu (A)</w:t>
            </w:r>
          </w:p>
        </w:tc>
        <w:tc>
          <w:tcPr>
            <w:tcW w:w="768" w:type="pct"/>
          </w:tcPr>
          <w:p w14:paraId="4E4671C0" w14:textId="77777777" w:rsidR="00E54C3B" w:rsidRPr="00A11FF7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7F86BB92" w14:textId="77777777" w:rsidR="00E54C3B" w:rsidRPr="00A11FF7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dbać o higienę skóry (B); </w:t>
            </w:r>
          </w:p>
          <w:p w14:paraId="6ED6D4A9" w14:textId="77777777" w:rsidR="00E54C3B" w:rsidRPr="00A11FF7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sposób pielęgnacji paznokci (B); </w:t>
            </w:r>
          </w:p>
          <w:p w14:paraId="42A944B7" w14:textId="77777777" w:rsidR="00E54C3B" w:rsidRPr="00A11FF7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właściwy dobór odzieży (B); </w:t>
            </w:r>
          </w:p>
          <w:p w14:paraId="72BDFAEB" w14:textId="77777777" w:rsidR="00E54C3B" w:rsidRPr="00A11FF7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wypoczynku biernego (B)</w:t>
            </w:r>
          </w:p>
        </w:tc>
        <w:tc>
          <w:tcPr>
            <w:tcW w:w="722" w:type="pct"/>
          </w:tcPr>
          <w:p w14:paraId="7D4FEC6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wszystkie zasady zdrowego stylu życia (A); </w:t>
            </w:r>
          </w:p>
          <w:p w14:paraId="7E2DF08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437170A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sposób pielęgnacji skóry – ze szczególnym uwzględnieniem okresu dojrzewania (C); </w:t>
            </w:r>
          </w:p>
          <w:p w14:paraId="71FB1852" w14:textId="77777777" w:rsidR="00E54C3B" w:rsidRPr="00A11FF7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17" w:type="pct"/>
          </w:tcPr>
          <w:p w14:paraId="48E0EC5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zdrowy styl życia (B); </w:t>
            </w:r>
          </w:p>
          <w:p w14:paraId="77D7847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skutki niewłaściwego odżywiania się (B); </w:t>
            </w:r>
          </w:p>
          <w:p w14:paraId="2201D8A5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higiena osobista (B); </w:t>
            </w:r>
          </w:p>
          <w:p w14:paraId="3BE0FEE5" w14:textId="77777777" w:rsidR="00E54C3B" w:rsidRPr="00A11FF7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sposoby na uniknięcie zakażenia się grzybicą (A)</w:t>
            </w:r>
          </w:p>
        </w:tc>
      </w:tr>
      <w:tr w:rsidR="00E54C3B" w:rsidRPr="001415F4" w14:paraId="2FAFA148" w14:textId="77777777" w:rsidTr="002B3C09">
        <w:trPr>
          <w:cantSplit/>
        </w:trPr>
        <w:tc>
          <w:tcPr>
            <w:tcW w:w="542" w:type="pct"/>
          </w:tcPr>
          <w:p w14:paraId="1A224FB7" w14:textId="77777777" w:rsidR="00E54C3B" w:rsidRPr="001415F4" w:rsidRDefault="00E54C3B" w:rsidP="002B3C09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7" w:type="pct"/>
          </w:tcPr>
          <w:p w14:paraId="3158D3A2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12" w:type="pct"/>
          </w:tcPr>
          <w:p w14:paraId="37BBB183" w14:textId="77777777" w:rsidR="00E54C3B" w:rsidRPr="008604CF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drogi wnikania do organizmu człowieka drobnoustrojów chorobotwórczych i zwierząt pasożytniczych (A); </w:t>
            </w:r>
          </w:p>
        </w:tc>
        <w:tc>
          <w:tcPr>
            <w:tcW w:w="812" w:type="pct"/>
          </w:tcPr>
          <w:p w14:paraId="3695C94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trzy zasady, których przestrzeganie pozwoli uniknąć chorób przenoszonych drogą oddechową (A); </w:t>
            </w:r>
          </w:p>
          <w:p w14:paraId="2B56943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trzy zasady, których przestrzeganie pozwoli uniknąć chorób przenoszonych przez uszkodzoną skórę (A); </w:t>
            </w:r>
          </w:p>
          <w:p w14:paraId="3380AE0A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drogą pokarmową (A)</w:t>
            </w:r>
          </w:p>
        </w:tc>
        <w:tc>
          <w:tcPr>
            <w:tcW w:w="768" w:type="pct"/>
          </w:tcPr>
          <w:p w14:paraId="6AA187F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51EA739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2A602AD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46573CB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1BBFFE96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 na wściekliznę (C)</w:t>
            </w:r>
          </w:p>
        </w:tc>
        <w:tc>
          <w:tcPr>
            <w:tcW w:w="722" w:type="pct"/>
          </w:tcPr>
          <w:p w14:paraId="2F968162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sposoby zapobiegania chorobom przenoszonym drogą oddechową (A); </w:t>
            </w:r>
          </w:p>
          <w:p w14:paraId="3BEE4B9E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szkody, które pasożyty powodują w organizmie (A); </w:t>
            </w:r>
          </w:p>
          <w:p w14:paraId="3FD7BD06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7" w:type="pct"/>
          </w:tcPr>
          <w:p w14:paraId="527B53B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objawy przeziębienia z objawami grypy i anginy (C); </w:t>
            </w:r>
          </w:p>
          <w:p w14:paraId="60485B3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i zewnętrze, podaje ich przykłady (C); </w:t>
            </w:r>
          </w:p>
          <w:p w14:paraId="52E039D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7F18371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5F0721FC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</w:tr>
      <w:tr w:rsidR="00E54C3B" w:rsidRPr="001415F4" w14:paraId="14CD3816" w14:textId="77777777" w:rsidTr="002B3C09">
        <w:trPr>
          <w:cantSplit/>
        </w:trPr>
        <w:tc>
          <w:tcPr>
            <w:tcW w:w="542" w:type="pct"/>
            <w:vMerge w:val="restart"/>
          </w:tcPr>
          <w:p w14:paraId="7FCB0DBC" w14:textId="77777777" w:rsidR="00E54C3B" w:rsidRPr="00C57795" w:rsidRDefault="00E54C3B" w:rsidP="002B3C09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7" w:type="pct"/>
          </w:tcPr>
          <w:p w14:paraId="2BDAE98C" w14:textId="77777777" w:rsidR="00E54C3B" w:rsidRPr="001415F4" w:rsidRDefault="00E54C3B" w:rsidP="002B3C09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12" w:type="pct"/>
          </w:tcPr>
          <w:p w14:paraId="083E6A4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zjawiska pogodowe, które mogą stanowić zagrożenie (A); </w:t>
            </w:r>
          </w:p>
          <w:p w14:paraId="5D7F745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D9F0BF0" w14:textId="77777777" w:rsidR="00E54C3B" w:rsidRPr="00854EF0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5999EA53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użądleniu (A)</w:t>
            </w:r>
          </w:p>
        </w:tc>
        <w:tc>
          <w:tcPr>
            <w:tcW w:w="768" w:type="pct"/>
          </w:tcPr>
          <w:p w14:paraId="00BF60F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zasady postępowania w czasie burzy, gdy przebywa się w domu lub poza nim (A); rozpoznaje owady, które </w:t>
            </w:r>
          </w:p>
          <w:p w14:paraId="48F7FCBC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22" w:type="pct"/>
          </w:tcPr>
          <w:p w14:paraId="6CA78EB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7319EBCC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17" w:type="pct"/>
          </w:tcPr>
          <w:p w14:paraId="4477E6A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po ukąszeniu przez żmiję (B); </w:t>
            </w:r>
          </w:p>
          <w:p w14:paraId="46D92E2C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rosnące rośliny trujące (C)</w:t>
            </w:r>
          </w:p>
        </w:tc>
      </w:tr>
      <w:tr w:rsidR="00E54C3B" w:rsidRPr="001415F4" w14:paraId="65E07D39" w14:textId="77777777" w:rsidTr="002B3C09">
        <w:trPr>
          <w:cantSplit/>
        </w:trPr>
        <w:tc>
          <w:tcPr>
            <w:tcW w:w="542" w:type="pct"/>
            <w:vMerge/>
          </w:tcPr>
          <w:p w14:paraId="1FED5F43" w14:textId="77777777" w:rsidR="00E54C3B" w:rsidRPr="001415F4" w:rsidRDefault="00E54C3B" w:rsidP="002B3C09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706C5AD0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12" w:type="pct"/>
          </w:tcPr>
          <w:p w14:paraId="07E4D6B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710E461B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4BA45DE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środków czystości, które stwarzają zagrożenia dla zdrowia (A); </w:t>
            </w:r>
          </w:p>
          <w:p w14:paraId="7BB3A741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8" w:type="pct"/>
          </w:tcPr>
          <w:p w14:paraId="3624733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2F6579C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62FD6483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 w wypadku otarć i skaleczeń (B)</w:t>
            </w:r>
          </w:p>
        </w:tc>
        <w:tc>
          <w:tcPr>
            <w:tcW w:w="722" w:type="pct"/>
          </w:tcPr>
          <w:p w14:paraId="2E05EFA6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7" w:type="pct"/>
          </w:tcPr>
          <w:p w14:paraId="34C78906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</w:tr>
      <w:tr w:rsidR="00E54C3B" w:rsidRPr="001415F4" w14:paraId="788E52C6" w14:textId="77777777" w:rsidTr="002B3C09">
        <w:tc>
          <w:tcPr>
            <w:tcW w:w="542" w:type="pct"/>
          </w:tcPr>
          <w:p w14:paraId="7030EFEF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7" w:type="pct"/>
          </w:tcPr>
          <w:p w14:paraId="2071AA2C" w14:textId="77777777" w:rsidR="00E54C3B" w:rsidRPr="001415F4" w:rsidRDefault="00E54C3B" w:rsidP="002B3C09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 ich skutki</w:t>
            </w:r>
          </w:p>
        </w:tc>
        <w:tc>
          <w:tcPr>
            <w:tcW w:w="812" w:type="pct"/>
          </w:tcPr>
          <w:p w14:paraId="439A27A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dwa przykłady negatywnego wpływu dymu tytoniowego i alkoholu na organizm człowieka (B); </w:t>
            </w:r>
          </w:p>
          <w:p w14:paraId="0BF14C47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4308024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zachowanie świadczące o mogącym rozwinąć się uzależnieniu od komputera lub telefonu (B); </w:t>
            </w:r>
          </w:p>
          <w:p w14:paraId="254B55E0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 w wybranej sytuacji (C)</w:t>
            </w:r>
          </w:p>
        </w:tc>
        <w:tc>
          <w:tcPr>
            <w:tcW w:w="768" w:type="pct"/>
          </w:tcPr>
          <w:p w14:paraId="562A392E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substancji, które mogą uzależniać (A); </w:t>
            </w:r>
          </w:p>
          <w:p w14:paraId="2CE08C8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skutków działania alkoholu na organizm (B); </w:t>
            </w:r>
          </w:p>
          <w:p w14:paraId="3D7AEED4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 których należy zachować się asertywnie (C)</w:t>
            </w:r>
          </w:p>
        </w:tc>
        <w:tc>
          <w:tcPr>
            <w:tcW w:w="722" w:type="pct"/>
          </w:tcPr>
          <w:p w14:paraId="30291D2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14:paraId="3450F8E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skutki przyjmowania narkotyków (B); </w:t>
            </w:r>
          </w:p>
          <w:p w14:paraId="216885B0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17" w:type="pct"/>
          </w:tcPr>
          <w:p w14:paraId="41DD826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14:paraId="69DFD472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substancje znajdujące się w dymie papierosowym (C); </w:t>
            </w:r>
          </w:p>
          <w:p w14:paraId="4AE61A5E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dlaczego napoje energetyzujące nie są obojętne dla zdrowia (C)</w:t>
            </w:r>
          </w:p>
        </w:tc>
      </w:tr>
      <w:tr w:rsidR="00E54C3B" w:rsidRPr="001415F4" w14:paraId="6F891440" w14:textId="77777777" w:rsidTr="002B3C09">
        <w:trPr>
          <w:gridAfter w:val="4"/>
          <w:wAfter w:w="3119" w:type="pct"/>
          <w:cantSplit/>
        </w:trPr>
        <w:tc>
          <w:tcPr>
            <w:tcW w:w="1069" w:type="pct"/>
            <w:gridSpan w:val="2"/>
          </w:tcPr>
          <w:p w14:paraId="070A72D7" w14:textId="77777777" w:rsidR="00E54C3B" w:rsidRDefault="00E54C3B" w:rsidP="002B3C0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06A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Dział 6. Orientujemy się w terenie</w:t>
            </w:r>
          </w:p>
        </w:tc>
        <w:tc>
          <w:tcPr>
            <w:tcW w:w="812" w:type="pct"/>
          </w:tcPr>
          <w:p w14:paraId="36E44DCA" w14:textId="77777777" w:rsidR="00E54C3B" w:rsidRDefault="00E54C3B" w:rsidP="002B3C0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C3B" w:rsidRPr="001415F4" w14:paraId="3D0827CF" w14:textId="77777777" w:rsidTr="002B3C09">
        <w:trPr>
          <w:cantSplit/>
        </w:trPr>
        <w:tc>
          <w:tcPr>
            <w:tcW w:w="542" w:type="pct"/>
          </w:tcPr>
          <w:p w14:paraId="78DABB3B" w14:textId="77777777" w:rsidR="00E54C3B" w:rsidRPr="001415F4" w:rsidRDefault="00E54C3B" w:rsidP="002B3C09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7" w:type="pct"/>
          </w:tcPr>
          <w:p w14:paraId="7A4DBA7F" w14:textId="77777777" w:rsidR="00E54C3B" w:rsidRPr="001415F4" w:rsidRDefault="00E54C3B" w:rsidP="002B3C0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12" w:type="pct"/>
          </w:tcPr>
          <w:p w14:paraId="12F881EA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i odczytuje wymiary biurka</w:t>
            </w:r>
          </w:p>
        </w:tc>
        <w:tc>
          <w:tcPr>
            <w:tcW w:w="812" w:type="pct"/>
          </w:tcPr>
          <w:p w14:paraId="629CB78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3138FDB3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8" w:type="pct"/>
          </w:tcPr>
          <w:p w14:paraId="72697F1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543D5EA2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22" w:type="pct"/>
          </w:tcPr>
          <w:p w14:paraId="51645F9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12B31B0A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17" w:type="pct"/>
          </w:tcPr>
          <w:p w14:paraId="7C210E8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1B37E86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skalę do wykonania planu dowolnego obiektu (D); </w:t>
            </w:r>
          </w:p>
          <w:p w14:paraId="4ADA8AB5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</w:tr>
      <w:tr w:rsidR="00E54C3B" w:rsidRPr="001415F4" w14:paraId="649F8E73" w14:textId="77777777" w:rsidTr="002B3C09">
        <w:trPr>
          <w:cantSplit/>
        </w:trPr>
        <w:tc>
          <w:tcPr>
            <w:tcW w:w="542" w:type="pct"/>
          </w:tcPr>
          <w:p w14:paraId="7CEBF2CF" w14:textId="77777777" w:rsidR="00E54C3B" w:rsidRPr="001415F4" w:rsidRDefault="00E54C3B" w:rsidP="002B3C09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7" w:type="pct"/>
          </w:tcPr>
          <w:p w14:paraId="02CEDB66" w14:textId="77777777" w:rsidR="00E54C3B" w:rsidRPr="001415F4" w:rsidRDefault="00E54C3B" w:rsidP="002B3C0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12" w:type="pct"/>
          </w:tcPr>
          <w:p w14:paraId="54C3969E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</w:t>
            </w:r>
          </w:p>
        </w:tc>
        <w:tc>
          <w:tcPr>
            <w:tcW w:w="812" w:type="pct"/>
          </w:tcPr>
          <w:p w14:paraId="6E761EF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448DD17A" w14:textId="77777777" w:rsidR="00E54C3B" w:rsidRPr="008604CF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mapa i legenda (B); </w:t>
            </w:r>
          </w:p>
        </w:tc>
        <w:tc>
          <w:tcPr>
            <w:tcW w:w="768" w:type="pct"/>
          </w:tcPr>
          <w:p w14:paraId="0FAA0B91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22" w:type="pct"/>
          </w:tcPr>
          <w:p w14:paraId="098A6FC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EEEDE51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17" w:type="pct"/>
          </w:tcPr>
          <w:p w14:paraId="4CD385A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9BBCC75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</w:tr>
      <w:tr w:rsidR="00E54C3B" w:rsidRPr="001415F4" w14:paraId="1189AB47" w14:textId="77777777" w:rsidTr="002B3C09">
        <w:trPr>
          <w:cantSplit/>
          <w:trHeight w:val="608"/>
        </w:trPr>
        <w:tc>
          <w:tcPr>
            <w:tcW w:w="542" w:type="pct"/>
            <w:vMerge w:val="restart"/>
          </w:tcPr>
          <w:p w14:paraId="5828CBD6" w14:textId="77777777" w:rsidR="00E54C3B" w:rsidRDefault="00E54C3B" w:rsidP="002B3C09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7" w:type="pct"/>
          </w:tcPr>
          <w:p w14:paraId="3020A676" w14:textId="77777777" w:rsidR="00E54C3B" w:rsidRPr="001415F4" w:rsidRDefault="00E54C3B" w:rsidP="002B3C09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6F9ECEE9" w14:textId="77777777" w:rsidR="00E54C3B" w:rsidRDefault="00E54C3B" w:rsidP="002B3C0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3A74BCE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2B7EBD82" w14:textId="77777777" w:rsidR="00E54C3B" w:rsidRPr="00854EF0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vMerge w:val="restart"/>
          </w:tcPr>
          <w:p w14:paraId="3838FFCA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8" w:type="pct"/>
            <w:vMerge w:val="restart"/>
          </w:tcPr>
          <w:p w14:paraId="7DB9C0D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5A2918B5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22" w:type="pct"/>
            <w:vMerge w:val="restart"/>
          </w:tcPr>
          <w:p w14:paraId="75A5AE9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7027EB10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17" w:type="pct"/>
            <w:vMerge w:val="restart"/>
          </w:tcPr>
          <w:p w14:paraId="4671A9BE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</w:tr>
      <w:tr w:rsidR="00E54C3B" w:rsidRPr="001415F4" w14:paraId="19190CD0" w14:textId="77777777" w:rsidTr="002B3C09">
        <w:trPr>
          <w:cantSplit/>
          <w:trHeight w:val="608"/>
        </w:trPr>
        <w:tc>
          <w:tcPr>
            <w:tcW w:w="542" w:type="pct"/>
            <w:vMerge/>
          </w:tcPr>
          <w:p w14:paraId="697C80AE" w14:textId="77777777" w:rsidR="00E54C3B" w:rsidRDefault="00E54C3B" w:rsidP="002B3C09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686194C3" w14:textId="77777777" w:rsidR="00E54C3B" w:rsidRDefault="00E54C3B" w:rsidP="002B3C09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12" w:type="pct"/>
          </w:tcPr>
          <w:p w14:paraId="0294D8DB" w14:textId="77777777" w:rsidR="00E54C3B" w:rsidRPr="001415F4" w:rsidRDefault="00E54C3B" w:rsidP="002B3C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14:paraId="234FFF22" w14:textId="77777777" w:rsidR="00E54C3B" w:rsidRPr="001415F4" w:rsidRDefault="00E54C3B" w:rsidP="002B3C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Merge/>
          </w:tcPr>
          <w:p w14:paraId="4EFB9052" w14:textId="77777777" w:rsidR="00E54C3B" w:rsidRPr="001415F4" w:rsidRDefault="00E54C3B" w:rsidP="002B3C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vMerge/>
          </w:tcPr>
          <w:p w14:paraId="23DC89E2" w14:textId="77777777" w:rsidR="00E54C3B" w:rsidRPr="001415F4" w:rsidRDefault="00E54C3B" w:rsidP="002B3C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vMerge/>
          </w:tcPr>
          <w:p w14:paraId="5EA272C0" w14:textId="77777777" w:rsidR="00E54C3B" w:rsidRPr="001415F4" w:rsidRDefault="00E54C3B" w:rsidP="002B3C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4C3B" w:rsidRPr="001415F4" w14:paraId="270E58BC" w14:textId="77777777" w:rsidTr="002B3C09">
        <w:trPr>
          <w:gridAfter w:val="4"/>
          <w:wAfter w:w="3119" w:type="pct"/>
          <w:cantSplit/>
        </w:trPr>
        <w:tc>
          <w:tcPr>
            <w:tcW w:w="1881" w:type="pct"/>
            <w:gridSpan w:val="3"/>
          </w:tcPr>
          <w:p w14:paraId="710D51F7" w14:textId="77777777" w:rsidR="00E54C3B" w:rsidRDefault="00E54C3B" w:rsidP="002B3C0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06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E54C3B" w:rsidRPr="001415F4" w14:paraId="3D7B4A71" w14:textId="77777777" w:rsidTr="002B3C09">
        <w:trPr>
          <w:cantSplit/>
        </w:trPr>
        <w:tc>
          <w:tcPr>
            <w:tcW w:w="542" w:type="pct"/>
          </w:tcPr>
          <w:p w14:paraId="6C6EDC44" w14:textId="77777777" w:rsidR="00E54C3B" w:rsidRPr="001415F4" w:rsidRDefault="00E54C3B" w:rsidP="002B3C09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7" w:type="pct"/>
          </w:tcPr>
          <w:p w14:paraId="740510D7" w14:textId="77777777" w:rsidR="00E54C3B" w:rsidRPr="001415F4" w:rsidRDefault="00E54C3B" w:rsidP="002B3C0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12" w:type="pct"/>
          </w:tcPr>
          <w:p w14:paraId="0163F6EE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7304AE72" w14:textId="77777777" w:rsidR="00E54C3B" w:rsidRPr="008604CF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4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812" w:type="pct"/>
          </w:tcPr>
          <w:p w14:paraId="15A54F2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01D9E389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</w:tcPr>
          <w:p w14:paraId="1EFAAEE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12139262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krajobrazów: naturalny, kulturowy (A); </w:t>
            </w:r>
          </w:p>
          <w:p w14:paraId="13E37D4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19494E01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22" w:type="pct"/>
          </w:tcPr>
          <w:p w14:paraId="2C424DF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6B5A8C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02191FB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18E31450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naturalne składniki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17" w:type="pct"/>
          </w:tcPr>
          <w:p w14:paraId="5A8F1090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</w:tr>
      <w:tr w:rsidR="00E54C3B" w:rsidRPr="001415F4" w14:paraId="32E3B792" w14:textId="77777777" w:rsidTr="002B3C09">
        <w:trPr>
          <w:cantSplit/>
        </w:trPr>
        <w:tc>
          <w:tcPr>
            <w:tcW w:w="542" w:type="pct"/>
          </w:tcPr>
          <w:p w14:paraId="3DE39AA1" w14:textId="77777777" w:rsidR="00E54C3B" w:rsidRPr="001415F4" w:rsidRDefault="00E54C3B" w:rsidP="002B3C09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7" w:type="pct"/>
          </w:tcPr>
          <w:p w14:paraId="5FAFFA90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12" w:type="pct"/>
          </w:tcPr>
          <w:p w14:paraId="7D2C4B9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75DB60E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511DFFD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06ECC342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8" w:type="pct"/>
          </w:tcPr>
          <w:p w14:paraId="440B80E2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085C4A01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22" w:type="pct"/>
          </w:tcPr>
          <w:p w14:paraId="578FAB0E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3DA215BF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17" w:type="pct"/>
          </w:tcPr>
          <w:p w14:paraId="0E291C2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A2AB161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</w:tr>
      <w:tr w:rsidR="00E54C3B" w:rsidRPr="001415F4" w14:paraId="31E845F8" w14:textId="77777777" w:rsidTr="002B3C09">
        <w:trPr>
          <w:cantSplit/>
        </w:trPr>
        <w:tc>
          <w:tcPr>
            <w:tcW w:w="542" w:type="pct"/>
          </w:tcPr>
          <w:p w14:paraId="65063401" w14:textId="77777777" w:rsidR="00E54C3B" w:rsidRPr="001415F4" w:rsidRDefault="00E54C3B" w:rsidP="002B3C09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7" w:type="pct"/>
          </w:tcPr>
          <w:p w14:paraId="3A05EDA5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12" w:type="pct"/>
          </w:tcPr>
          <w:p w14:paraId="107AA045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podstawowe rodzaje skał</w:t>
            </w:r>
          </w:p>
        </w:tc>
        <w:tc>
          <w:tcPr>
            <w:tcW w:w="812" w:type="pct"/>
          </w:tcPr>
          <w:p w14:paraId="4B633BED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jedną/dwie pokazane skały do poszczególnych grup (C)</w:t>
            </w:r>
          </w:p>
        </w:tc>
        <w:tc>
          <w:tcPr>
            <w:tcW w:w="768" w:type="pct"/>
          </w:tcPr>
          <w:p w14:paraId="38FECA2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219E89A6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22" w:type="pct"/>
          </w:tcPr>
          <w:p w14:paraId="5A13575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30B24C9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17" w:type="pct"/>
          </w:tcPr>
          <w:p w14:paraId="4D8F0DF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041843A8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</w:tr>
      <w:tr w:rsidR="00E54C3B" w:rsidRPr="001415F4" w14:paraId="4575C721" w14:textId="77777777" w:rsidTr="002B3C09">
        <w:trPr>
          <w:cantSplit/>
        </w:trPr>
        <w:tc>
          <w:tcPr>
            <w:tcW w:w="542" w:type="pct"/>
          </w:tcPr>
          <w:p w14:paraId="36D10EF0" w14:textId="77777777" w:rsidR="00E54C3B" w:rsidRPr="001415F4" w:rsidRDefault="00E54C3B" w:rsidP="002B3C09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7" w:type="pct"/>
          </w:tcPr>
          <w:p w14:paraId="0D36F0D8" w14:textId="77777777" w:rsidR="00E54C3B" w:rsidRPr="001415F4" w:rsidRDefault="00E54C3B" w:rsidP="002B3C0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12" w:type="pct"/>
          </w:tcPr>
          <w:p w14:paraId="0FC2584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2DC14C0C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wód słodkich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(B);</w:t>
            </w:r>
          </w:p>
        </w:tc>
        <w:tc>
          <w:tcPr>
            <w:tcW w:w="812" w:type="pct"/>
          </w:tcPr>
          <w:p w14:paraId="6B8F414C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8" w:type="pct"/>
          </w:tcPr>
          <w:p w14:paraId="71C8F1C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– w tym wód powierzchniowych (B); </w:t>
            </w:r>
          </w:p>
          <w:p w14:paraId="44EF376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82C5BF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48D17A8F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22" w:type="pct"/>
          </w:tcPr>
          <w:p w14:paraId="275799A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66ADEC5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394F9AB2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3DEE6C24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17" w:type="pct"/>
          </w:tcPr>
          <w:p w14:paraId="7EB773D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5EE5273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181DACAA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</w:tr>
      <w:tr w:rsidR="00E54C3B" w:rsidRPr="001415F4" w14:paraId="2CDC1F3F" w14:textId="77777777" w:rsidTr="002B3C09">
        <w:trPr>
          <w:cantSplit/>
        </w:trPr>
        <w:tc>
          <w:tcPr>
            <w:tcW w:w="542" w:type="pct"/>
          </w:tcPr>
          <w:p w14:paraId="526520DE" w14:textId="77777777" w:rsidR="00E54C3B" w:rsidRPr="001415F4" w:rsidRDefault="00E54C3B" w:rsidP="002B3C09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7" w:type="pct"/>
          </w:tcPr>
          <w:p w14:paraId="0CAAC35C" w14:textId="77777777" w:rsidR="00E54C3B" w:rsidRPr="001415F4" w:rsidRDefault="00E54C3B" w:rsidP="002B3C0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12" w:type="pct"/>
          </w:tcPr>
          <w:p w14:paraId="0E156AAE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66AA48E9" w14:textId="77777777" w:rsidR="00E54C3B" w:rsidRPr="00854EF0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2DBBF939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dwa/trzy przykłady zmian w krajobrazie najbliższej okolicy (D)</w:t>
            </w:r>
          </w:p>
        </w:tc>
        <w:tc>
          <w:tcPr>
            <w:tcW w:w="768" w:type="pct"/>
          </w:tcPr>
          <w:p w14:paraId="1F54CCB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jakich nazw pochodzą nazwy miejscowości (A); </w:t>
            </w:r>
          </w:p>
          <w:p w14:paraId="133F17A6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22" w:type="pct"/>
          </w:tcPr>
          <w:p w14:paraId="767AFC7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73548A9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023161FA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17" w:type="pct"/>
          </w:tcPr>
          <w:p w14:paraId="3B885A7C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79041665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 miejscowości (A)</w:t>
            </w:r>
          </w:p>
        </w:tc>
      </w:tr>
      <w:tr w:rsidR="00E54C3B" w:rsidRPr="001415F4" w14:paraId="56779D13" w14:textId="77777777" w:rsidTr="002B3C09">
        <w:trPr>
          <w:cantSplit/>
        </w:trPr>
        <w:tc>
          <w:tcPr>
            <w:tcW w:w="542" w:type="pct"/>
          </w:tcPr>
          <w:p w14:paraId="13A785C9" w14:textId="77777777" w:rsidR="00E54C3B" w:rsidRPr="001415F4" w:rsidRDefault="00E54C3B" w:rsidP="002B3C09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7" w:type="pct"/>
          </w:tcPr>
          <w:p w14:paraId="1CC437F4" w14:textId="77777777" w:rsidR="00E54C3B" w:rsidRPr="001415F4" w:rsidRDefault="00E54C3B" w:rsidP="002B3C09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12" w:type="pct"/>
          </w:tcPr>
          <w:p w14:paraId="2EA34D8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dwie/trzy formy ochrony przyrody w Polsce (A); </w:t>
            </w:r>
          </w:p>
          <w:p w14:paraId="49E11ABD" w14:textId="77777777" w:rsidR="00E54C3B" w:rsidRPr="00854EF0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5BCBAC6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dwa/trzy przykłady ograniczeń obowiązujących na obszarach chronionych (B); </w:t>
            </w:r>
          </w:p>
          <w:p w14:paraId="2FA30E1E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 ścisła (B)</w:t>
            </w:r>
          </w:p>
        </w:tc>
        <w:tc>
          <w:tcPr>
            <w:tcW w:w="768" w:type="pct"/>
          </w:tcPr>
          <w:p w14:paraId="1D616F0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parki narodowe (B); </w:t>
            </w:r>
          </w:p>
          <w:p w14:paraId="3DED99D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5F32AFD4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 chronionych (B)</w:t>
            </w:r>
          </w:p>
        </w:tc>
        <w:tc>
          <w:tcPr>
            <w:tcW w:w="722" w:type="pct"/>
          </w:tcPr>
          <w:p w14:paraId="36904E1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59111F79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rezerwaty przyrody (B); </w:t>
            </w:r>
          </w:p>
          <w:p w14:paraId="00F1519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44D46952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17" w:type="pct"/>
          </w:tcPr>
          <w:p w14:paraId="23D9499B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61E983F1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</w:tr>
      <w:tr w:rsidR="00E54C3B" w:rsidRPr="001415F4" w14:paraId="1C583FF6" w14:textId="77777777" w:rsidTr="002B3C09">
        <w:trPr>
          <w:gridAfter w:val="4"/>
          <w:wAfter w:w="3119" w:type="pct"/>
          <w:cantSplit/>
        </w:trPr>
        <w:tc>
          <w:tcPr>
            <w:tcW w:w="1881" w:type="pct"/>
            <w:gridSpan w:val="3"/>
          </w:tcPr>
          <w:p w14:paraId="45D1CAA7" w14:textId="77777777" w:rsidR="00E54C3B" w:rsidRDefault="00E54C3B" w:rsidP="002B3C0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06A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Dział 8. Odkrywamy tajemnice życia w wodzie i na lądzie</w:t>
            </w:r>
          </w:p>
        </w:tc>
      </w:tr>
      <w:tr w:rsidR="00E54C3B" w:rsidRPr="001415F4" w14:paraId="225DBD5A" w14:textId="77777777" w:rsidTr="002B3C09">
        <w:trPr>
          <w:cantSplit/>
          <w:trHeight w:val="2059"/>
        </w:trPr>
        <w:tc>
          <w:tcPr>
            <w:tcW w:w="542" w:type="pct"/>
          </w:tcPr>
          <w:p w14:paraId="009A8B4D" w14:textId="77777777" w:rsidR="00E54C3B" w:rsidRPr="001415F4" w:rsidRDefault="00E54C3B" w:rsidP="002B3C09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7" w:type="pct"/>
          </w:tcPr>
          <w:p w14:paraId="43DEAEA9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12" w:type="pct"/>
          </w:tcPr>
          <w:p w14:paraId="50DF713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270859C0" w14:textId="77777777" w:rsidR="00E54C3B" w:rsidRPr="00854EF0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0667E8C1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8" w:type="pct"/>
          </w:tcPr>
          <w:p w14:paraId="5B58EAF6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7D3AB7B4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22" w:type="pct"/>
          </w:tcPr>
          <w:p w14:paraId="50A67A8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1DB6D2D3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17" w:type="pct"/>
          </w:tcPr>
          <w:p w14:paraId="09C2BD5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0EE5D65F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</w:tr>
      <w:tr w:rsidR="00E54C3B" w:rsidRPr="001415F4" w14:paraId="7A9CE956" w14:textId="77777777" w:rsidTr="002B3C09">
        <w:trPr>
          <w:cantSplit/>
        </w:trPr>
        <w:tc>
          <w:tcPr>
            <w:tcW w:w="542" w:type="pct"/>
          </w:tcPr>
          <w:p w14:paraId="0135DA13" w14:textId="77777777" w:rsidR="00E54C3B" w:rsidRPr="001415F4" w:rsidRDefault="00E54C3B" w:rsidP="002B3C09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7" w:type="pct"/>
          </w:tcPr>
          <w:p w14:paraId="09FBBD1C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12" w:type="pct"/>
          </w:tcPr>
          <w:p w14:paraId="1992831D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elementy rzeki: źródło, ujście (C/D)</w:t>
            </w:r>
          </w:p>
        </w:tc>
        <w:tc>
          <w:tcPr>
            <w:tcW w:w="812" w:type="pct"/>
          </w:tcPr>
          <w:p w14:paraId="24BCA765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elementy rzeki: źródło, bieg górny, bieg środkowy, bieg dolny, ujście (C/D)</w:t>
            </w:r>
          </w:p>
        </w:tc>
        <w:tc>
          <w:tcPr>
            <w:tcW w:w="768" w:type="pct"/>
          </w:tcPr>
          <w:p w14:paraId="746EA43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dwie/trzy nazwy organizmów żyjących w górnym, środkowym i dolnym biegu rzeki (A); </w:t>
            </w:r>
          </w:p>
          <w:p w14:paraId="539DF3D5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22" w:type="pct"/>
          </w:tcPr>
          <w:p w14:paraId="6DA0168E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18E402B" w14:textId="77777777" w:rsidR="00E54C3B" w:rsidRPr="00C71588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17" w:type="pct"/>
          </w:tcPr>
          <w:p w14:paraId="394091C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D2474AC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</w:tr>
      <w:tr w:rsidR="00E54C3B" w:rsidRPr="001415F4" w14:paraId="6A6F0EC3" w14:textId="77777777" w:rsidTr="002B3C09">
        <w:trPr>
          <w:cantSplit/>
        </w:trPr>
        <w:tc>
          <w:tcPr>
            <w:tcW w:w="542" w:type="pct"/>
          </w:tcPr>
          <w:p w14:paraId="70B07602" w14:textId="77777777" w:rsidR="00E54C3B" w:rsidRPr="001415F4" w:rsidRDefault="00E54C3B" w:rsidP="002B3C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7" w:type="pct"/>
          </w:tcPr>
          <w:p w14:paraId="3CAC2EFA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12" w:type="pct"/>
          </w:tcPr>
          <w:p w14:paraId="3492F73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odpowiednie nazwy do stref życia w jeziorze (C); </w:t>
            </w:r>
          </w:p>
          <w:p w14:paraId="05232DB6" w14:textId="77777777" w:rsidR="00E54C3B" w:rsidRPr="00854EF0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319D5717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dwóch/trzech organizmów żyjących w poszczególnych strefach jeziora (C)</w:t>
            </w:r>
          </w:p>
        </w:tc>
        <w:tc>
          <w:tcPr>
            <w:tcW w:w="768" w:type="pct"/>
          </w:tcPr>
          <w:p w14:paraId="7C22DB21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603D6FA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2FF164D0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rośliny wodne przytwierdzone do podłoża (C) </w:t>
            </w:r>
          </w:p>
        </w:tc>
        <w:tc>
          <w:tcPr>
            <w:tcW w:w="722" w:type="pct"/>
          </w:tcPr>
          <w:p w14:paraId="5AB53EC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763723F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3C6CF28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żyjące w strefie przybrzeżnej (A); </w:t>
            </w:r>
          </w:p>
          <w:p w14:paraId="3AA23AC8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17" w:type="pct"/>
          </w:tcPr>
          <w:p w14:paraId="7CB5D48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66A7695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3F819CF4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</w:tr>
      <w:tr w:rsidR="00E54C3B" w:rsidRPr="001415F4" w14:paraId="6C09868D" w14:textId="77777777" w:rsidTr="002B3C09">
        <w:trPr>
          <w:cantSplit/>
        </w:trPr>
        <w:tc>
          <w:tcPr>
            <w:tcW w:w="542" w:type="pct"/>
          </w:tcPr>
          <w:p w14:paraId="41962BAD" w14:textId="77777777" w:rsidR="00E54C3B" w:rsidRPr="001415F4" w:rsidRDefault="00E54C3B" w:rsidP="002B3C09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7" w:type="pct"/>
          </w:tcPr>
          <w:p w14:paraId="391667B6" w14:textId="77777777" w:rsidR="00E54C3B" w:rsidRPr="001415F4" w:rsidRDefault="00E54C3B" w:rsidP="002B3C0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12" w:type="pct"/>
          </w:tcPr>
          <w:p w14:paraId="2B957F1E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czynn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iki warunkujące życie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213A7F1D" w14:textId="77777777" w:rsidR="00E54C3B" w:rsidRPr="00854EF0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5C2B2D8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7F7DDA58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 temperatury (B)</w:t>
            </w:r>
          </w:p>
        </w:tc>
        <w:tc>
          <w:tcPr>
            <w:tcW w:w="768" w:type="pct"/>
          </w:tcPr>
          <w:p w14:paraId="1A2E676B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22" w:type="pct"/>
          </w:tcPr>
          <w:p w14:paraId="01423AA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i zwierząt zabezpieczające je przed utratą wody (B); </w:t>
            </w:r>
          </w:p>
          <w:p w14:paraId="64D1F1A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652FDE8B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7" w:type="pct"/>
          </w:tcPr>
          <w:p w14:paraId="7879681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649C16C5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532275AE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wymienia przystosowania roślin do wykorzystania światła (A)</w:t>
            </w:r>
          </w:p>
        </w:tc>
      </w:tr>
      <w:tr w:rsidR="00E54C3B" w:rsidRPr="001415F4" w14:paraId="686BEA22" w14:textId="77777777" w:rsidTr="002B3C09">
        <w:trPr>
          <w:cantSplit/>
          <w:trHeight w:val="1131"/>
        </w:trPr>
        <w:tc>
          <w:tcPr>
            <w:tcW w:w="542" w:type="pct"/>
            <w:vMerge w:val="restart"/>
          </w:tcPr>
          <w:p w14:paraId="447BB01B" w14:textId="77777777" w:rsidR="00E54C3B" w:rsidRPr="001415F4" w:rsidRDefault="00E54C3B" w:rsidP="002B3C09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7" w:type="pct"/>
          </w:tcPr>
          <w:p w14:paraId="581FD067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12" w:type="pct"/>
          </w:tcPr>
          <w:p w14:paraId="578ADC0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0527E5DE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warstw lasu (A); </w:t>
            </w:r>
          </w:p>
          <w:p w14:paraId="66AA29A6" w14:textId="77777777" w:rsidR="00E54C3B" w:rsidRPr="00854EF0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vMerge w:val="restart"/>
          </w:tcPr>
          <w:p w14:paraId="290CA165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985C3B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8" w:type="pct"/>
            <w:vMerge w:val="restart"/>
          </w:tcPr>
          <w:p w14:paraId="44173AA5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4A31A568" w14:textId="77777777" w:rsidR="00E54C3B" w:rsidRPr="007A04BE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22" w:type="pct"/>
            <w:vMerge w:val="restart"/>
          </w:tcPr>
          <w:p w14:paraId="6DA35BF9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2F0C4D74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7" w:type="pct"/>
            <w:vMerge w:val="restart"/>
          </w:tcPr>
          <w:p w14:paraId="0604277F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</w:tr>
      <w:tr w:rsidR="00E54C3B" w:rsidRPr="001415F4" w14:paraId="4D1E75A9" w14:textId="77777777" w:rsidTr="002B3C09">
        <w:trPr>
          <w:cantSplit/>
        </w:trPr>
        <w:tc>
          <w:tcPr>
            <w:tcW w:w="542" w:type="pct"/>
            <w:vMerge/>
          </w:tcPr>
          <w:p w14:paraId="0F0200A2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5ADEF801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12" w:type="pct"/>
          </w:tcPr>
          <w:p w14:paraId="36DD1E33" w14:textId="77777777" w:rsidR="00E54C3B" w:rsidRPr="00440114" w:rsidRDefault="00E54C3B" w:rsidP="002B3C09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14:paraId="5BDC4A37" w14:textId="77777777" w:rsidR="00E54C3B" w:rsidRPr="00440114" w:rsidRDefault="00E54C3B" w:rsidP="002B3C09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Merge/>
          </w:tcPr>
          <w:p w14:paraId="2D1808F5" w14:textId="77777777" w:rsidR="00E54C3B" w:rsidRPr="00440114" w:rsidRDefault="00E54C3B" w:rsidP="002B3C09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vMerge/>
          </w:tcPr>
          <w:p w14:paraId="0E1C64D7" w14:textId="77777777" w:rsidR="00E54C3B" w:rsidRPr="00440114" w:rsidRDefault="00E54C3B" w:rsidP="002B3C09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vMerge/>
          </w:tcPr>
          <w:p w14:paraId="72554AAB" w14:textId="77777777" w:rsidR="00E54C3B" w:rsidRPr="00440114" w:rsidRDefault="00E54C3B" w:rsidP="002B3C09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</w:tr>
      <w:tr w:rsidR="00E54C3B" w:rsidRPr="001415F4" w14:paraId="4E81B1A0" w14:textId="77777777" w:rsidTr="002B3C09">
        <w:trPr>
          <w:cantSplit/>
        </w:trPr>
        <w:tc>
          <w:tcPr>
            <w:tcW w:w="542" w:type="pct"/>
          </w:tcPr>
          <w:p w14:paraId="2494B1D5" w14:textId="77777777" w:rsidR="00E54C3B" w:rsidRPr="001415F4" w:rsidRDefault="00E54C3B" w:rsidP="002B3C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7" w:type="pct"/>
          </w:tcPr>
          <w:p w14:paraId="7776FF42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12" w:type="pct"/>
          </w:tcPr>
          <w:p w14:paraId="2B2B80B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3EF68C95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812" w:type="pct"/>
          </w:tcPr>
          <w:p w14:paraId="137BF345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z igłami świerka (C); </w:t>
            </w:r>
          </w:p>
          <w:p w14:paraId="153047F4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68" w:type="pct"/>
          </w:tcPr>
          <w:p w14:paraId="784523B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0F784002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</w:tcPr>
          <w:p w14:paraId="133C517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drzewa liściaste z drzewami iglastymi (C); </w:t>
            </w:r>
          </w:p>
          <w:p w14:paraId="0C0CFED2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69987C8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19EF2B41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17" w:type="pct"/>
          </w:tcPr>
          <w:p w14:paraId="075B2406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</w:tr>
      <w:tr w:rsidR="00E54C3B" w:rsidRPr="001415F4" w14:paraId="138E54CD" w14:textId="77777777" w:rsidTr="002B3C09">
        <w:trPr>
          <w:cantSplit/>
          <w:trHeight w:val="2832"/>
        </w:trPr>
        <w:tc>
          <w:tcPr>
            <w:tcW w:w="542" w:type="pct"/>
          </w:tcPr>
          <w:p w14:paraId="608830D9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7" w:type="pct"/>
          </w:tcPr>
          <w:p w14:paraId="63C6D9FC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12" w:type="pct"/>
          </w:tcPr>
          <w:p w14:paraId="5EA57AA0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trzy gatunki poznanych roślin łąkowych (C) </w:t>
            </w:r>
          </w:p>
          <w:p w14:paraId="0D5E436A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744CF393" w14:textId="77777777" w:rsidR="00E54C3B" w:rsidRPr="00854EF0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472945D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1569114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7AC80E1B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</w:tcPr>
          <w:p w14:paraId="67D208AF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7FA40A8C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 na łące (C)</w:t>
            </w:r>
          </w:p>
        </w:tc>
        <w:tc>
          <w:tcPr>
            <w:tcW w:w="722" w:type="pct"/>
          </w:tcPr>
          <w:p w14:paraId="5335890E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47D7C304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3B613DA1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17" w:type="pct"/>
          </w:tcPr>
          <w:p w14:paraId="1C8626C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618A593D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</w:tr>
      <w:tr w:rsidR="00E54C3B" w:rsidRPr="001415F4" w14:paraId="66749E75" w14:textId="77777777" w:rsidTr="002B3C09">
        <w:trPr>
          <w:cantSplit/>
        </w:trPr>
        <w:tc>
          <w:tcPr>
            <w:tcW w:w="542" w:type="pct"/>
          </w:tcPr>
          <w:p w14:paraId="5657F591" w14:textId="77777777" w:rsidR="00E54C3B" w:rsidRPr="001415F4" w:rsidRDefault="00E54C3B" w:rsidP="002B3C09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7" w:type="pct"/>
          </w:tcPr>
          <w:p w14:paraId="0774A541" w14:textId="77777777" w:rsidR="00E54C3B" w:rsidRPr="001415F4" w:rsidRDefault="00E54C3B" w:rsidP="002B3C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12" w:type="pct"/>
          </w:tcPr>
          <w:p w14:paraId="20F45F7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59FF428D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30A911C3" w14:textId="77777777" w:rsidR="00E54C3B" w:rsidRPr="00854EF0" w:rsidRDefault="00E54C3B" w:rsidP="002B3C09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</w:tcPr>
          <w:p w14:paraId="611B26F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69B2328F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nazwy dwóch szkodników upraw polowych (A)</w:t>
            </w:r>
          </w:p>
        </w:tc>
        <w:tc>
          <w:tcPr>
            <w:tcW w:w="768" w:type="pct"/>
          </w:tcPr>
          <w:p w14:paraId="744A8292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69800715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6F9CAE22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68D131B4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22" w:type="pct"/>
          </w:tcPr>
          <w:p w14:paraId="3C6CC133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zboża ozime, zboża jare (B); </w:t>
            </w:r>
          </w:p>
          <w:p w14:paraId="333C9034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17" w:type="pct"/>
          </w:tcPr>
          <w:p w14:paraId="3574EA17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61454DF8" w14:textId="77777777" w:rsidR="00E54C3B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3ACD0639" w14:textId="77777777" w:rsidR="00E54C3B" w:rsidRPr="00854EF0" w:rsidRDefault="00E54C3B" w:rsidP="002B3C0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</w:tr>
    </w:tbl>
    <w:p w14:paraId="22EFE1F8" w14:textId="77777777" w:rsidR="00E54C3B" w:rsidRDefault="00E54C3B" w:rsidP="00E54C3B"/>
    <w:p w14:paraId="103C0850" w14:textId="77777777" w:rsidR="00E54C3B" w:rsidRPr="001415F4" w:rsidRDefault="00E54C3B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E54C3B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471D5" w14:textId="77777777" w:rsidR="00E60B75" w:rsidRDefault="00E60B75" w:rsidP="00B35908">
      <w:pPr>
        <w:spacing w:after="0" w:line="240" w:lineRule="auto"/>
      </w:pPr>
      <w:r>
        <w:separator/>
      </w:r>
    </w:p>
  </w:endnote>
  <w:endnote w:type="continuationSeparator" w:id="0">
    <w:p w14:paraId="716B0C0D" w14:textId="77777777" w:rsidR="00E60B75" w:rsidRDefault="00E60B75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5207E" w14:textId="77777777" w:rsidR="00E60B75" w:rsidRDefault="00E60B75" w:rsidP="00B35908">
      <w:pPr>
        <w:spacing w:after="0" w:line="240" w:lineRule="auto"/>
      </w:pPr>
      <w:r>
        <w:separator/>
      </w:r>
    </w:p>
  </w:footnote>
  <w:footnote w:type="continuationSeparator" w:id="0">
    <w:p w14:paraId="716310AF" w14:textId="77777777" w:rsidR="00E60B75" w:rsidRDefault="00E60B75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B75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4473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328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43F0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8F451A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1966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54C3B"/>
    <w:rsid w:val="00E60B75"/>
    <w:rsid w:val="00E66FC3"/>
    <w:rsid w:val="00E80355"/>
    <w:rsid w:val="00E84FE0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6DB7-934D-411D-83CD-A388DC2E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10532</Words>
  <Characters>63195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73580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Anna Spętana</cp:lastModifiedBy>
  <cp:revision>3</cp:revision>
  <cp:lastPrinted>2017-06-28T07:12:00Z</cp:lastPrinted>
  <dcterms:created xsi:type="dcterms:W3CDTF">2024-10-21T07:40:00Z</dcterms:created>
  <dcterms:modified xsi:type="dcterms:W3CDTF">2024-11-07T08:46:00Z</dcterms:modified>
</cp:coreProperties>
</file>